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7B0" w:rsidRDefault="001712EE">
      <w:r>
        <w:rPr>
          <w:u w:val="single"/>
        </w:rPr>
        <w:t>Η ΕΚΛΟΓΗ ΚΑΙ Η ΑΦΙΞΗ ΤΟΥ ΟΘΩΝΑ ΣΤΗΝ ΕΛΛΑΔΑ</w:t>
      </w:r>
      <w:r>
        <w:br/>
        <w:t>Ο εμφύλιος πόλεμος που ξέσπασε στην Ελλάδα έκανε τις Μεγάλες Δυνάμεις να επέμβουν στα ελληνικά πράγματα προκειμένου να διασφαλίσουν τα συμφέροντά τους. Όρισαν, με τη συνθήκη του Λονδίνου το 1832, βασιλιά της Ελλάδας τον Όθωνα, τον 17χρονο γιο του βασιλιά της Βαυαρίας Λουδοβίκου Α’ . Το πολίτευμα ορίστηκε να είναι απόλυτη μοναρχία. Επιπλέον, οι Δυνάμεις έδωσαν 20.000.000 φράγκα στην Ελλάδα, ως πρώτη δόση ενός δανείου που θα έφθανε τα 60.000.000 φράγκα.</w:t>
      </w:r>
      <w:r>
        <w:br/>
      </w:r>
      <w:r>
        <w:br/>
      </w:r>
      <w:r>
        <w:rPr>
          <w:u w:val="single"/>
        </w:rPr>
        <w:t>Η ΑΝΤΙΒΑΣΙΛΕΙΑ (1833-1835)</w:t>
      </w:r>
      <w:r>
        <w:br/>
      </w:r>
      <w:r>
        <w:rPr>
          <w:b/>
          <w:bCs/>
        </w:rPr>
        <w:t>Τι ονομάζουμε Αντιβασιλεία; Ποια ήταν τα μέλη της;</w:t>
      </w:r>
      <w:r>
        <w:br/>
        <w:t xml:space="preserve">Επειδή ο Όθωνας ήταν ανήλικος, συμφωνήθηκε πως ως την ενηλικίωσή του(1835) την εξουσία θα ασκεί μια επιτροπή από Βαυαρούς αξιωματούχους, διορισμένους από τον πατέρα του Όθωνα που θα ονομαζόταν Αντιβασιλεία. Τα τρία μέλη της επιτροπής ήταν ο </w:t>
      </w:r>
      <w:r>
        <w:rPr>
          <w:b/>
          <w:bCs/>
          <w:i/>
          <w:iCs/>
        </w:rPr>
        <w:t xml:space="preserve">Άρμανσμπεργκ </w:t>
      </w:r>
      <w:r>
        <w:t xml:space="preserve">(πρωθυπουργός και υπουργός εξωτερικών), ο </w:t>
      </w:r>
      <w:r>
        <w:rPr>
          <w:b/>
          <w:bCs/>
          <w:i/>
          <w:iCs/>
        </w:rPr>
        <w:t>Μάουρερ</w:t>
      </w:r>
      <w:r>
        <w:t xml:space="preserve"> (αρμόδιος για την εκπαίδευση, τη δικαιοσύνη και την εκκλησία) και ο </w:t>
      </w:r>
      <w:r>
        <w:rPr>
          <w:b/>
          <w:bCs/>
          <w:i/>
          <w:iCs/>
        </w:rPr>
        <w:t>Χάιντεκ</w:t>
      </w:r>
      <w:r>
        <w:t xml:space="preserve"> (υπεύθυνος για τις ένοπλες δυνάμεις)</w:t>
      </w:r>
      <w:r>
        <w:br/>
      </w:r>
      <w:r>
        <w:br/>
      </w:r>
      <w:r>
        <w:rPr>
          <w:b/>
          <w:bCs/>
        </w:rPr>
        <w:t>Ποιο ήταν το πλάνο της Αντιβασιλείας; Σε ποιο τρίπτυχο στηρίχθηκε;</w:t>
      </w:r>
      <w:r>
        <w:br/>
        <w:t>Η Αντιβασιλεία θέλησε να οικοδομήσει ένα σύγχρονο, κατά τα δυτικά πρότυπα, εθνικό κράτος. Στηρίχθηκε στο τρίπτυχο : εθνική ανεξαρτησία, βασιλική απολυταρχία και συγκεντρωτικό σύστημα.</w:t>
      </w:r>
      <w:r>
        <w:br/>
      </w:r>
      <w:r>
        <w:br/>
      </w:r>
      <w:r>
        <w:rPr>
          <w:b/>
          <w:bCs/>
        </w:rPr>
        <w:t>Τα έργα της Αντιβασιλείας</w:t>
      </w:r>
      <w:r>
        <w:br/>
        <w:t xml:space="preserve">1.    </w:t>
      </w:r>
      <w:r>
        <w:rPr>
          <w:u w:val="single"/>
        </w:rPr>
        <w:t>ΔΙΟΙΚΗΣΗ ΤΟΥ ΚΡΑΤΟΥΣ</w:t>
      </w:r>
      <w:r>
        <w:t xml:space="preserve"> : συγκεντρωτική. Η Ελλάδα διαιρέθηκε σε 10 νομούς. Η πρωτεύουσα το 1834 μεταφέρθηκε από το Ναύπλιο στην </w:t>
      </w:r>
      <w:r>
        <w:rPr>
          <w:b/>
          <w:bCs/>
          <w:i/>
          <w:iCs/>
        </w:rPr>
        <w:t>Αθήνα</w:t>
      </w:r>
      <w:r>
        <w:t>.</w:t>
      </w:r>
      <w:r>
        <w:br/>
        <w:t>2.   </w:t>
      </w:r>
      <w:r>
        <w:rPr>
          <w:u w:val="single"/>
        </w:rPr>
        <w:t xml:space="preserve"> ΣΤΡΑΤΟΣ </w:t>
      </w:r>
      <w:r>
        <w:t>: βασίστηκε αρχικά σε 3.500 Βαυαρούς στρατιωτικούς που ήρθαν μαζί με τον Όθωνα. Πολλοί Έλληνες αγωνιστές που δεν έγιναν δεκτοί στις ένοπλες δυνάμεις, ζούσαν σε άθλιες συνθήκες και αναγκάστηκαν να στραφούν στη ληστεία.</w:t>
      </w:r>
      <w:r>
        <w:br/>
        <w:t xml:space="preserve">3.    </w:t>
      </w:r>
      <w:r>
        <w:rPr>
          <w:u w:val="single"/>
        </w:rPr>
        <w:t xml:space="preserve">ΔΙΚΑΙΟΣΥΝΗ </w:t>
      </w:r>
      <w:r>
        <w:t>: αναδιοργανώθηκε. Ιδρύθηκαν δικαστήρια και φτιάχτηκαν νέοι νόμοι.</w:t>
      </w:r>
      <w:r>
        <w:br/>
        <w:t xml:space="preserve">4.    </w:t>
      </w:r>
      <w:r>
        <w:rPr>
          <w:u w:val="single"/>
        </w:rPr>
        <w:t xml:space="preserve">ΕΚΠΑΙΔΕΥΣΗ </w:t>
      </w:r>
      <w:r>
        <w:t xml:space="preserve">: αναμορφώθηκε :                                                                                                     α) Πρωτοβάθμια εκπαίδευση : </w:t>
      </w:r>
      <w:r>
        <w:rPr>
          <w:b/>
          <w:bCs/>
          <w:i/>
          <w:iCs/>
        </w:rPr>
        <w:t>Δημοτικά σχολεία</w:t>
      </w:r>
      <w:r>
        <w:t xml:space="preserve"> (επταετή   και αλληλοδιδακτικά)                                                                                                                                      β) Δευτεροβάθμια εκπαίδευση :  1) </w:t>
      </w:r>
      <w:r>
        <w:rPr>
          <w:b/>
          <w:bCs/>
          <w:i/>
          <w:iCs/>
        </w:rPr>
        <w:t>Ελληνικά Σχολεία</w:t>
      </w:r>
      <w:r>
        <w:t xml:space="preserve"> (τριτάξια, στις πρωτεύουσες των επαρχιών)  2) </w:t>
      </w:r>
      <w:r>
        <w:rPr>
          <w:b/>
          <w:bCs/>
          <w:i/>
          <w:iCs/>
        </w:rPr>
        <w:t>Γυμνάσια</w:t>
      </w:r>
      <w:r>
        <w:t xml:space="preserve"> (τετρατάξια, στις πρωτεύουσες νομών)                                                                                                                                                        γ) </w:t>
      </w:r>
      <w:r>
        <w:rPr>
          <w:b/>
          <w:bCs/>
          <w:i/>
          <w:iCs/>
        </w:rPr>
        <w:t>Πανεπιστήμιο</w:t>
      </w:r>
      <w:r>
        <w:t xml:space="preserve"> : ιδρύθηκε στην Αθήνα το 1837. Την ίδια χρονιά ιδρύθηκε και το Πολυτεχνικό Σχολείο (πρόδρομος του σημερινού Πολυτεχνείου)                                                                                   Η εκπαίδευση των κοριτσιών παρέμεινε παραμελημένη.</w:t>
      </w:r>
      <w:r>
        <w:br/>
        <w:t>5.   </w:t>
      </w:r>
      <w:r>
        <w:rPr>
          <w:u w:val="single"/>
        </w:rPr>
        <w:t xml:space="preserve"> ΕΚΚΛΗΣΙΑ</w:t>
      </w:r>
      <w:r>
        <w:t xml:space="preserve"> : ορίστηκε αυτοκέφαλη (χωρίστηκε δηλαδή από το Πατριαρχείο Κωνσταντινουπόλεως) με την αιτιολογία ότι το Πατριαρχείο Κωνσταντινούπολης βρισκόταν σε οθωμανικό έδαφος, υπό την επιρροή του σουλτάνου. Επίσης έκλεισαν τα μοναστήρια που είχαν μικρό αριθμό μοναχών.</w:t>
      </w:r>
      <w:r>
        <w:br/>
      </w:r>
      <w:r>
        <w:br/>
      </w:r>
      <w:r>
        <w:rPr>
          <w:b/>
          <w:bCs/>
        </w:rPr>
        <w:lastRenderedPageBreak/>
        <w:t>Η στάση των Ελλήνων απέναντι στην Αντιβασιλεία</w:t>
      </w:r>
      <w:r>
        <w:br/>
        <w:t>Αρχικά ήταν δύσπιστη και στη συνέχεια καθαρά εχθρική. Έγιναν συνωμοτικές κινήσεις για την ανατροπή της Αντιβασιλείας, ενώ δεν έλειψαν και οι ανοιχτές εξεγέρσεις (Μεσσηνία, 1834)</w:t>
      </w:r>
      <w:r>
        <w:br/>
      </w:r>
      <w:r>
        <w:br/>
      </w:r>
      <w:r>
        <w:rPr>
          <w:u w:val="single"/>
        </w:rPr>
        <w:t>Η ΠΕΡΙΟΔΟΣ ΤΗΣ ΑΠΟΛΥΤΗΣ ΜΟΝΑΡΧΙΑΣ ΤΟΥ ΟΘΩΝΑ (1835-1843)</w:t>
      </w:r>
      <w:r>
        <w:br/>
        <w:t>Ο Όθωνας ανέλαβε την εξουσία το Μάιο του 1835. Η κατάσταση δεν άλλαξε. Ο βασιλιάς προσπάθησε να περιορίσει τη δύναμη των κομμάτων (αγγλικό, γαλλικό, ρωσικό), ενισχύοντας μία το ένα, μία το άλλο. Ξέσπασαν εξεγέρσεις τοπικού χαρακτήρα (Ύδρα, Μεσσηνία)</w:t>
      </w:r>
      <w:r>
        <w:br/>
        <w:t>Πώς φτάσαμε στα γεγονότα της 3ης Σεπτεμβρίου 1843;</w:t>
      </w:r>
      <w:r>
        <w:br/>
        <w:t xml:space="preserve">Οι </w:t>
      </w:r>
      <w:r>
        <w:rPr>
          <w:b/>
          <w:bCs/>
        </w:rPr>
        <w:t>αιτίες της αντίδρασης</w:t>
      </w:r>
      <w:r>
        <w:t xml:space="preserve"> ήταν :</w:t>
      </w:r>
      <w:r>
        <w:br/>
        <w:t>1.    η επιδείνωση της οικονομικής κατάστασης των αγροτών</w:t>
      </w:r>
      <w:r>
        <w:br/>
        <w:t>2.    η ανάπτυξη της ληστείας στην ύπαιθρο</w:t>
      </w:r>
      <w:r>
        <w:br/>
        <w:t>3.    η αδυναμία της Ελλάδας να εξοφλήσει τα δάνειά της, που είχε σαν αποτέλεσμα οι Μεγάλες Δυνάμεις να επιβάλουν οικονομικό έλεγχο στη χώρα και περικοπή κρατικών δαπανών.</w:t>
      </w:r>
      <w:r>
        <w:br/>
        <w:t>4.    Οι περικοπές που έγιναν στους στρατιωτικούς</w:t>
      </w:r>
      <w:r>
        <w:br/>
        <w:t>Εκδηλώθηκε έντονη πολιτική κινητοποίηση με πρωτεργάτες τους  Μαυροκορδάτο, Κωλέττη, Ανδρέα Μεταξά και Λόντο (πολιτικοί από όλα τα κόμματα). Αίτημά τους ήταν η παραχώρηση συντάγματος, που πίστευαν ότι θα απάλλασσε τη χώρα από τους Βαυαρούς και θα βοηθούσε στην επίλυση των προβλημάτων.</w:t>
      </w:r>
      <w:r>
        <w:br/>
        <w:t>Τη νύχτα της 2ας προς 3η Σεπτεμβρίου του 1843, δυνάμεις της φρουράς της Αθήνας και πολλοί πολίτες με επικεφαλής  τον συνταγματάρχη Δημήτριο Καλλέργη και τον αγωνιστή του ’21 Μακρυγιάννη, συγκεντρώθηκαν έξω από το παλάτι (σημερινή Βουλή) και απαίτησαν από τον Όθωνα την παραχώρηση συντάγματος (γι’ αυτό η πλατεία λέγεται σήμερα πλατεία Συντάγματος). Ο Όθωνας αρχικά αρνήθηκε, στη συνέχεια όμως, αναγκάστηκε να υποχωρήσει και να προκηρύξει εκλογές για Εθνοσυνέλευση, που θα ψήφιζε σύνταγμα.</w:t>
      </w:r>
    </w:p>
    <w:sectPr w:rsidR="009A47B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712EE"/>
    <w:rsid w:val="001712EE"/>
    <w:rsid w:val="009A47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3901</Characters>
  <Application>Microsoft Office Word</Application>
  <DocSecurity>0</DocSecurity>
  <Lines>32</Lines>
  <Paragraphs>9</Paragraphs>
  <ScaleCrop>false</ScaleCrop>
  <Company/>
  <LinksUpToDate>false</LinksUpToDate>
  <CharactersWithSpaces>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dc:creator>
  <cp:lastModifiedBy>Vana</cp:lastModifiedBy>
  <cp:revision>2</cp:revision>
  <dcterms:created xsi:type="dcterms:W3CDTF">2017-12-17T21:51:00Z</dcterms:created>
  <dcterms:modified xsi:type="dcterms:W3CDTF">2017-12-17T21:51:00Z</dcterms:modified>
</cp:coreProperties>
</file>