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F3" w:rsidRPr="00572BF3" w:rsidRDefault="00572BF3" w:rsidP="00572BF3">
      <w:pPr>
        <w:shd w:val="clear" w:color="auto" w:fill="FFFFFF"/>
        <w:spacing w:before="180" w:after="0" w:line="240" w:lineRule="auto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2BF3">
        <w:rPr>
          <w:rFonts w:ascii="Times New Roman" w:eastAsia="Times New Roman" w:hAnsi="Times New Roman" w:cs="Times New Roman"/>
          <w:color w:val="222222"/>
          <w:sz w:val="24"/>
          <w:szCs w:val="24"/>
        </w:rPr>
        <w:t>Τα γράμματα και οι τέχνες (Αρχαϊκή Εποχή)</w:t>
      </w:r>
    </w:p>
    <w:p w:rsidR="00572BF3" w:rsidRPr="00572BF3" w:rsidRDefault="00572BF3" w:rsidP="00572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2BF3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ΤΑ ΓΡΑΜΜΑΤΑ</w:t>
      </w:r>
    </w:p>
    <w:p w:rsidR="00572BF3" w:rsidRPr="00572BF3" w:rsidRDefault="00572BF3" w:rsidP="00572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2BF3">
        <w:rPr>
          <w:rFonts w:ascii="Times New Roman" w:eastAsia="Times New Roman" w:hAnsi="Times New Roman" w:cs="Times New Roman"/>
          <w:color w:val="222222"/>
          <w:sz w:val="24"/>
          <w:szCs w:val="24"/>
        </w:rPr>
        <w:t>Ξεχωρίζει ο </w:t>
      </w:r>
      <w:r w:rsidRPr="00572BF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Ησίοδος</w:t>
      </w:r>
      <w:r w:rsidRPr="00572BF3">
        <w:rPr>
          <w:rFonts w:ascii="Times New Roman" w:eastAsia="Times New Roman" w:hAnsi="Times New Roman" w:cs="Times New Roman"/>
          <w:color w:val="222222"/>
          <w:sz w:val="24"/>
          <w:szCs w:val="24"/>
        </w:rPr>
        <w:t> με τη </w:t>
      </w:r>
      <w:r w:rsidRPr="00572BF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διδακτική ποίηση</w:t>
      </w:r>
      <w:r w:rsidRPr="00572BF3">
        <w:rPr>
          <w:rFonts w:ascii="Times New Roman" w:eastAsia="Times New Roman" w:hAnsi="Times New Roman" w:cs="Times New Roman"/>
          <w:color w:val="222222"/>
          <w:sz w:val="24"/>
          <w:szCs w:val="24"/>
        </w:rPr>
        <w:t> :</w:t>
      </w:r>
    </w:p>
    <w:p w:rsidR="00572BF3" w:rsidRPr="00572BF3" w:rsidRDefault="00572BF3" w:rsidP="00572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2BF3">
        <w:rPr>
          <w:rFonts w:ascii="Times New Roman" w:eastAsia="Times New Roman" w:hAnsi="Times New Roman" w:cs="Times New Roman"/>
          <w:color w:val="222222"/>
          <w:sz w:val="24"/>
          <w:szCs w:val="24"/>
        </w:rPr>
        <w:t>α) </w:t>
      </w:r>
      <w:r w:rsidRPr="00572BF3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Έργα και Ημέραι</w:t>
      </w:r>
    </w:p>
    <w:p w:rsidR="00572BF3" w:rsidRPr="00572BF3" w:rsidRDefault="00572BF3" w:rsidP="00572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2BF3">
        <w:rPr>
          <w:rFonts w:ascii="Times New Roman" w:eastAsia="Times New Roman" w:hAnsi="Times New Roman" w:cs="Times New Roman"/>
          <w:color w:val="222222"/>
          <w:sz w:val="24"/>
          <w:szCs w:val="24"/>
        </w:rPr>
        <w:t>β) </w:t>
      </w:r>
      <w:r w:rsidRPr="00572BF3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Θεογονία</w:t>
      </w:r>
    </w:p>
    <w:p w:rsidR="00572BF3" w:rsidRPr="00572BF3" w:rsidRDefault="00572BF3" w:rsidP="00572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2BF3">
        <w:rPr>
          <w:rFonts w:ascii="Times New Roman" w:eastAsia="Times New Roman" w:hAnsi="Times New Roman" w:cs="Times New Roman"/>
          <w:color w:val="222222"/>
          <w:sz w:val="24"/>
          <w:szCs w:val="24"/>
        </w:rPr>
        <w:t>Αργότερα επικρατεί η </w:t>
      </w:r>
      <w:r w:rsidRPr="00572BF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λυρική ποίηση</w:t>
      </w:r>
      <w:r w:rsidRPr="00572BF3">
        <w:rPr>
          <w:rFonts w:ascii="Times New Roman" w:eastAsia="Times New Roman" w:hAnsi="Times New Roman" w:cs="Times New Roman"/>
          <w:color w:val="222222"/>
          <w:sz w:val="24"/>
          <w:szCs w:val="24"/>
        </w:rPr>
        <w:t> (ποιήματα που τραγουδιούνται από τους δημιουργούς τους με τη συνοδεία λύρας ή φλογέρας) και η </w:t>
      </w:r>
      <w:r w:rsidRPr="00572BF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χορική ποίηση</w:t>
      </w:r>
      <w:r w:rsidRPr="00572BF3">
        <w:rPr>
          <w:rFonts w:ascii="Times New Roman" w:eastAsia="Times New Roman" w:hAnsi="Times New Roman" w:cs="Times New Roman"/>
          <w:color w:val="222222"/>
          <w:sz w:val="24"/>
          <w:szCs w:val="24"/>
        </w:rPr>
        <w:t>(ποιήματα που τραγουδιούνται από ομάδες τραγουδιστών με τη συνοδεία λύρας ή φλογέρας ). Οι λυρικοί ποιητές ενδιαφέρονται για τον εσωτερικό ψυχικό κόσμο και τα συναισθήματα των ανθρώπων. Υμνούν θεούς, αθλητές, πολεμικές νίκες, τον έρωτα κλπ. Άλλες φορές επαινούν πολιτικές αρετές ή κοροϊδεύουν ελαττώματα και αδυναμίες διαφόρων ανθρώπων.</w:t>
      </w:r>
    </w:p>
    <w:p w:rsidR="00572BF3" w:rsidRPr="00572BF3" w:rsidRDefault="00572BF3" w:rsidP="00572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2BF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Μερικά ονόματα λυρικών ποιητών</w:t>
      </w:r>
      <w:r w:rsidRPr="00572BF3">
        <w:rPr>
          <w:rFonts w:ascii="Times New Roman" w:eastAsia="Times New Roman" w:hAnsi="Times New Roman" w:cs="Times New Roman"/>
          <w:color w:val="222222"/>
          <w:sz w:val="24"/>
          <w:szCs w:val="24"/>
        </w:rPr>
        <w:t> :</w:t>
      </w:r>
    </w:p>
    <w:p w:rsidR="00572BF3" w:rsidRPr="00572BF3" w:rsidRDefault="00572BF3" w:rsidP="00572BF3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2BF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Αρχίλοχος</w:t>
      </w:r>
    </w:p>
    <w:p w:rsidR="00572BF3" w:rsidRPr="00572BF3" w:rsidRDefault="00572BF3" w:rsidP="00572BF3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2BF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Σιμωνίδης</w:t>
      </w:r>
    </w:p>
    <w:p w:rsidR="00572BF3" w:rsidRPr="00572BF3" w:rsidRDefault="00572BF3" w:rsidP="00572BF3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2BF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Μίμνερμος</w:t>
      </w:r>
    </w:p>
    <w:p w:rsidR="00572BF3" w:rsidRPr="00572BF3" w:rsidRDefault="00572BF3" w:rsidP="00572BF3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2BF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Αλκαίος</w:t>
      </w:r>
    </w:p>
    <w:p w:rsidR="00572BF3" w:rsidRPr="00572BF3" w:rsidRDefault="00572BF3" w:rsidP="00572BF3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2BF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Σαπφώ</w:t>
      </w:r>
    </w:p>
    <w:p w:rsidR="00572BF3" w:rsidRPr="00572BF3" w:rsidRDefault="00572BF3" w:rsidP="00572BF3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2BF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Αλκμάν</w:t>
      </w:r>
    </w:p>
    <w:p w:rsidR="00572BF3" w:rsidRPr="00572BF3" w:rsidRDefault="00572BF3" w:rsidP="00572BF3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2BF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Πίνδαρος</w:t>
      </w:r>
    </w:p>
    <w:p w:rsidR="00572BF3" w:rsidRPr="00572BF3" w:rsidRDefault="00572BF3" w:rsidP="00572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2BF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Μερικοί σημαντικοί φιλόσοφοι της εποχής</w:t>
      </w:r>
    </w:p>
    <w:p w:rsidR="00572BF3" w:rsidRPr="00572BF3" w:rsidRDefault="00572BF3" w:rsidP="00572BF3">
      <w:pPr>
        <w:numPr>
          <w:ilvl w:val="0"/>
          <w:numId w:val="2"/>
        </w:numPr>
        <w:shd w:val="clear" w:color="auto" w:fill="FFFFFF"/>
        <w:spacing w:after="6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2BF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Θαλής</w:t>
      </w:r>
      <w:r w:rsidRPr="00572BF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: </w:t>
      </w:r>
      <w:r w:rsidRPr="00572BF3">
        <w:rPr>
          <w:rFonts w:ascii="Times New Roman" w:eastAsia="Times New Roman" w:hAnsi="Times New Roman" w:cs="Times New Roman"/>
          <w:color w:val="222222"/>
          <w:sz w:val="24"/>
          <w:szCs w:val="24"/>
        </w:rPr>
        <w:t>προέβλεψε την έκλειψη ηλίου που έγινε την εποχή του</w:t>
      </w:r>
    </w:p>
    <w:p w:rsidR="00572BF3" w:rsidRPr="00572BF3" w:rsidRDefault="00572BF3" w:rsidP="00572BF3">
      <w:pPr>
        <w:numPr>
          <w:ilvl w:val="0"/>
          <w:numId w:val="2"/>
        </w:numPr>
        <w:shd w:val="clear" w:color="auto" w:fill="FFFFFF"/>
        <w:spacing w:after="6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2BF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Αναξίμανδρος</w:t>
      </w:r>
      <w:r w:rsidRPr="00572BF3">
        <w:rPr>
          <w:rFonts w:ascii="Times New Roman" w:eastAsia="Times New Roman" w:hAnsi="Times New Roman" w:cs="Times New Roman"/>
          <w:color w:val="222222"/>
          <w:sz w:val="24"/>
          <w:szCs w:val="24"/>
        </w:rPr>
        <w:t> : σχεδίασε τον πρώτο χάρτη του ουρανού και της γης.</w:t>
      </w:r>
    </w:p>
    <w:p w:rsidR="00572BF3" w:rsidRPr="00572BF3" w:rsidRDefault="00572BF3" w:rsidP="00572BF3">
      <w:pPr>
        <w:numPr>
          <w:ilvl w:val="0"/>
          <w:numId w:val="2"/>
        </w:numPr>
        <w:shd w:val="clear" w:color="auto" w:fill="FFFFFF"/>
        <w:spacing w:after="6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2BF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Αναξιμένης</w:t>
      </w:r>
    </w:p>
    <w:p w:rsidR="00572BF3" w:rsidRPr="00572BF3" w:rsidRDefault="00572BF3" w:rsidP="00572BF3">
      <w:pPr>
        <w:numPr>
          <w:ilvl w:val="0"/>
          <w:numId w:val="2"/>
        </w:numPr>
        <w:shd w:val="clear" w:color="auto" w:fill="FFFFFF"/>
        <w:spacing w:after="6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2BF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Ηράκλειτος</w:t>
      </w:r>
    </w:p>
    <w:p w:rsidR="00572BF3" w:rsidRPr="00572BF3" w:rsidRDefault="00572BF3" w:rsidP="00572BF3">
      <w:pPr>
        <w:numPr>
          <w:ilvl w:val="0"/>
          <w:numId w:val="2"/>
        </w:numPr>
        <w:shd w:val="clear" w:color="auto" w:fill="FFFFFF"/>
        <w:spacing w:after="6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2BF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Πυθαγόρας</w:t>
      </w:r>
    </w:p>
    <w:p w:rsidR="00572BF3" w:rsidRPr="00572BF3" w:rsidRDefault="00572BF3" w:rsidP="00572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2BF3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Η ΤΕΧΝΗ</w:t>
      </w:r>
    </w:p>
    <w:p w:rsidR="00572BF3" w:rsidRPr="00572BF3" w:rsidRDefault="00572BF3" w:rsidP="00572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2BF3">
        <w:rPr>
          <w:rFonts w:ascii="Times New Roman" w:eastAsia="Times New Roman" w:hAnsi="Times New Roman" w:cs="Times New Roman"/>
          <w:color w:val="222222"/>
          <w:sz w:val="24"/>
          <w:szCs w:val="24"/>
        </w:rPr>
        <w:t>α) λίθινοι ναοί : το βασικό σχήμα θυμίζει το μυκηναϊκό μέγαρο : ανοικτός προθάλαμος (πρόναος), κυρίως δωμάτιο (σηκός) και ανοικτό δωμάτιο (οπισθόδομος). Οι ναοί έχουν γύρω από το κτήριο κιονοστοιχία (πτερό). Υπάρχουν 2 τύποι ναών :1) οι ιωνικοί : κυριώς στο Αιγαίο και τη Μικρά Ασία με ψηλότερους και πλούσια διακοσμημένους κίονες που ξεχωρίζουν για τα κιονόκρανα με τους έλικες και 2) οι δωρικοί : κυρίως στην Πελοπόννησο με πιο κοντούς και λιγότερο κοσμημένους κίονες.</w:t>
      </w:r>
    </w:p>
    <w:p w:rsidR="00572BF3" w:rsidRPr="00572BF3" w:rsidRDefault="00572BF3" w:rsidP="00572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2BF3">
        <w:rPr>
          <w:rFonts w:ascii="Times New Roman" w:eastAsia="Times New Roman" w:hAnsi="Times New Roman" w:cs="Times New Roman"/>
          <w:color w:val="222222"/>
          <w:sz w:val="24"/>
          <w:szCs w:val="24"/>
        </w:rPr>
        <w:t>β) λίθινα αγάλματα σε φυσικό και υπερφυσικό μέγεθος : δημιουργούνται αρχικά στη Νάξο(που υπήρχε αφθονία μαρμάρου) και στην Κρήτη. Βοήθησαν στη δημιουργία λιθίνων αγαλμάτων και άλλοι δύο παράγοντες :α) οι εμπορικές επαφές με την Αίγυπτο β) ο πλούτος των αριστοκρατών μιας και το κόστος ήταν τεράστιο. Τα αγάλματα παρίσταναν νεαρούς άντρες (κούρους) όρθιους, γυμνούς ή νεαρές κοπέλες (κόρες) όρθιες, κομψά ντυμένες και καλοχτενισμένες. Υπήρχαν επίσης αγάλματα αρχόντων και αξιοσέβαστων γυναικών καθισμένων σε θρόνους, πολεμιστών, μυθικών τεράτων και φυσικά θεών.</w:t>
      </w:r>
    </w:p>
    <w:p w:rsidR="00572BF3" w:rsidRPr="00572BF3" w:rsidRDefault="00572BF3" w:rsidP="00572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2BF3">
        <w:rPr>
          <w:rFonts w:ascii="Times New Roman" w:eastAsia="Times New Roman" w:hAnsi="Times New Roman" w:cs="Times New Roman"/>
          <w:color w:val="222222"/>
          <w:sz w:val="24"/>
          <w:szCs w:val="24"/>
        </w:rPr>
        <w:t>γ) επιτύμβιες στήλες (ανάγλυφες επιτύμβιες πλάκες).</w:t>
      </w:r>
    </w:p>
    <w:p w:rsidR="00572BF3" w:rsidRPr="00572BF3" w:rsidRDefault="00572BF3" w:rsidP="00572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2BF3">
        <w:rPr>
          <w:rFonts w:ascii="Times New Roman" w:eastAsia="Times New Roman" w:hAnsi="Times New Roman" w:cs="Times New Roman"/>
          <w:color w:val="222222"/>
          <w:sz w:val="24"/>
          <w:szCs w:val="24"/>
        </w:rPr>
        <w:t>δ)κεραμική</w:t>
      </w:r>
    </w:p>
    <w:p w:rsidR="00572BF3" w:rsidRPr="00572BF3" w:rsidRDefault="00572BF3" w:rsidP="00572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2BF3">
        <w:rPr>
          <w:rFonts w:ascii="Times New Roman" w:eastAsia="Times New Roman" w:hAnsi="Times New Roman" w:cs="Times New Roman"/>
          <w:color w:val="222222"/>
          <w:sz w:val="24"/>
          <w:szCs w:val="24"/>
        </w:rPr>
        <w:t>ε) μεταλλοτεχνία</w:t>
      </w:r>
    </w:p>
    <w:p w:rsidR="00276E5E" w:rsidRPr="00572BF3" w:rsidRDefault="00276E5E">
      <w:pPr>
        <w:rPr>
          <w:rFonts w:ascii="Times New Roman" w:hAnsi="Times New Roman" w:cs="Times New Roman"/>
          <w:sz w:val="24"/>
          <w:szCs w:val="24"/>
        </w:rPr>
      </w:pPr>
    </w:p>
    <w:sectPr w:rsidR="00276E5E" w:rsidRPr="00572B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4294F"/>
    <w:multiLevelType w:val="multilevel"/>
    <w:tmpl w:val="E0F825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28E560D"/>
    <w:multiLevelType w:val="multilevel"/>
    <w:tmpl w:val="4AB8D5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72BF3"/>
    <w:rsid w:val="00276E5E"/>
    <w:rsid w:val="00572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72B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72BF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572B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7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3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1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6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1705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Vana</dc:creator>
  <cp:keywords/>
  <dc:description/>
  <cp:lastModifiedBy>Vana</cp:lastModifiedBy>
  <cp:revision>3</cp:revision>
  <dcterms:created xsi:type="dcterms:W3CDTF">2016-01-31T19:57:00Z</dcterms:created>
  <dcterms:modified xsi:type="dcterms:W3CDTF">2016-01-31T19:57:00Z</dcterms:modified>
</cp:coreProperties>
</file>