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DA513A"/>
          <w:sz w:val="24"/>
          <w:szCs w:val="24"/>
        </w:rPr>
        <w:t>α.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pacing w:val="120"/>
          <w:sz w:val="24"/>
          <w:szCs w:val="24"/>
        </w:rPr>
        <w:t>Ονοματικές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Στις ονοματικές προτάσεις ανήκουν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οι ειδικές, οι βουλητικές, οι ενδοιαστικές, οι πλάγιες ερωτηματικές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οι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αναφορικές ονοματικές προτάσεις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Ειδικές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Ειδικές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ονομάζονται οι δευτερεύουσες προτάσεις που εισάγονται με τους ειδικούς συνδέσμους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πως, που, ότι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με τις οποίες εξειδικεύεται κατά κάποιο τρόπο το νόημα του ρήματος ή του ονόματος ή μιας περίφρασης.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ειδικές προτάσεις λειτουργούν ως: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Αντικείμενο σε ρήματα και περιφράσεις που έχουν τη σημασία του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λέω, δηλώνω, νομίζω, νιώθω, καταλαβαίνω, γνωρίζω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Ξέρω πολύ καλά ότι ο Γιώργος θα έρθει στην ώρα του.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Υποκείμενο σε απρόσωπα ρήματα ή απρόσωπες εκφράσεις που έχουν σημασία παρόμοια με τη σημασία των ρημάτων της προηγούμενης παραγράφου,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Λέγεται ότι ο καιρός θα χαλάσει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Επεξήγηση (σπανιότερα προσδιορισμός) σε ουσιαστικά που έχουν σημασία παρόμοια με τη σημασία των ρημάτων των προηγούμενων παραγράφων, και σε δεικτικές ή αόριστες αντωνυμίες,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Προχθές στο σχολείο μας βγήκε μια φήμη, ότι θα μας επισκεφθεί ο υπουργός. Έχει την ελπίδα ότι θα πετύχει.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ειδικές προτάσεις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δε(ν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εκφέρονται με οριστική απλή και με οριστική που δηλώνει την τροπικότητα της δυνατότητας ή του πιθανού,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Oι καθηγητές ήταν σίγουροι ότι ο Χατζής θα είναι ο πρώτος μαθητής. Οι γονείς του Χατζή πίστευαν ότι ο γιος τους θα αρίστευε.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hd w:val="clear" w:color="auto" w:fill="B1B834"/>
        <w:spacing w:after="0" w:line="240" w:lineRule="auto"/>
        <w:jc w:val="both"/>
        <w:rPr>
          <w:rFonts w:ascii="Tahoma" w:eastAsia="Times New Roman" w:hAnsi="Tahoma" w:cs="Tahoma"/>
          <w:color w:val="FFFFFF"/>
          <w:sz w:val="36"/>
          <w:szCs w:val="36"/>
        </w:rPr>
      </w:pPr>
      <w:r w:rsidRPr="00A935EE">
        <w:rPr>
          <w:rFonts w:ascii="Tahoma" w:eastAsia="Times New Roman" w:hAnsi="Tahoma" w:cs="Tahoma"/>
          <w:b/>
          <w:bCs/>
          <w:color w:val="FFFFFF"/>
          <w:sz w:val="36"/>
        </w:rPr>
        <w:t>ΟΡΘΟΓΡΑΦΙΑ:</w:t>
      </w:r>
    </w:p>
    <w:p w:rsidR="00A935EE" w:rsidRPr="00A935EE" w:rsidRDefault="00A935EE" w:rsidP="00A935EE">
      <w:pPr>
        <w:shd w:val="clear" w:color="auto" w:fill="ECEED2"/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br w:type="textWrapping" w:clear="all"/>
      </w:r>
    </w:p>
    <w:p w:rsidR="00A935EE" w:rsidRPr="00A935EE" w:rsidRDefault="00A935EE" w:rsidP="00A935EE">
      <w:pPr>
        <w:shd w:val="clear" w:color="auto" w:fill="ECEED2"/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Το τελικό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ν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των αρνητικών επιρρημάτων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δε(ν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) και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μη(ν)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διατηρείται στον γραπτό και τον προφορικό λόγο μόνο στις περιπτώσεις που ακολουθούν φωνήεντα ή τα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κ, π, τ, γκ, μπ, ντ, τσ, τζ, ξ, ψ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.</w:t>
      </w: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br/>
        <w:t>Βουλητικές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Βουλητικές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ονομάζονται οι δευτερεύουσες προτάσεις που εισάγονται με το να και συμπληρώνουν την έννοια ρημάτων και εκφράσεων που δηλώνουν συνήθως βούληση, όπως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θέλω, ζητώ, προτρέπω, επιθυμώ, εμποδίζω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βουλητικές προτάσεις λειτουργούν ως: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Αντικείμενο σε ρήματα και εκφράσεις που έχουν βουλητική σημασία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θέλω, επιθυμώ, μπορώ, εμποδίζω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Οι μαθητές της Α΄ τάξης δεν μπορούν να λύσουν τις ασκήσεις των μαθηματικών.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Υποκείμενο σε απρόσωπα ρήματα και απρόσωπες εκφράσεις που έχουν σημασία παρόμοια με τη σημασία των ρημάτων της προηγούμενης παραγράφου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πρέπει, απαγορεύεται, είναι δυνατό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Δεν είναι δυνατό να δουλεύει κάθε μέρα από το πρωί ως το βράδυ.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lastRenderedPageBreak/>
        <w:t>Επεξήγηση σε ουσιαστικά που έχουν σημασία παρόμοια με τη σημασία των ρημάτων των προηγούμενων παραγράφων, καθώς και σε αντωνυμίες δεικτικές ή αόριστες,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 Φάνης ζούσε με μια ελπίδα, να γυρίσει στην πατρίδα του.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Προσδιορισμός σε ουσιαστικά και επίθετα που έχουν σημασία παρόμοια με τη σημασία που έχουν τα ρήματα και οι εκφράσεις των προηγούμενων παραγράφων (πόθος, θέληση, πρόθυμος, έτοιμος κτλ.),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Η Ιφιγένεια ήταν πάντα πρόθυμη να απαντήσει σε ό,τι τη ρωτούσε ο καθηγητής.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βουλητικές προτάσεις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μη(ν)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εκφέρονται συνήθως με υποτακτική,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Θέλει πάντα να μην είναι μόνος του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Σε ορισμένες περιπτώσεις οι βουλητικές προτάσεις εκφέρονται με τύπους παρελθοντικού χρόνου, γιατί εκφράζεται είτε απραγματοποίητη ευχή είτε η επιθυμία ή απλώς η σκέψη αυτού που μιλά,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Ήθελε να ήταν μικρός να έπαιζε στη γειτονιά του. Είναι αδύνατο να έφτασε τόσο νωρίς στο σπίτι του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Ενδοιαστικές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Ενδοιαστικές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ονομάζονται οι δευτερεύουσες προτάσεις που εισάγονται με τους ενδοιαστικούς (ή διστακτικούς) συνδέσμους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μη[ν], μήπως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εκφράζουν κάποιο ενδοιασμό για το μήπως γίνει ή δε γίνει κάτι.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ενδοιαστικές προτάσεις λειτουργούν ως: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Αντικείμενο σε ρήματα και εκφράσεις που δηλώνουν φόβο ή ανησυχία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φοβάμαι, ανησυχώ, έχω την υποψία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Ανησυχούσε η μητέρα του Γιώργου μήπως και δε γράψει ο γιος της στις εξετάσεις.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Επεξήγηση σε ουσιαστικά που έχουν σημασία παρόμοια με τη σημασία των ρημάτων της προηγούμενης παραγράφου, καθώς και σε δεικτικές και αόριστες αντωνυμίες,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Είχε πάντα την ίδια αγωνία, μήπως δεν προλάβει το αεροπλάνο.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Προσδιορισμός σε ουσιαστικά που έχουν σημασία παρόμοια με τη σημασία των ρημάτων και των ουσιαστικών των προηγούμενων παραγράφων,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Έβρεχε πολύ και γι' αυτό τους κυρίεψε ο φόβος μήπως δεν μπορέσουν να περάσουν το ποτάμι.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ενδοιαστικές προτάσεις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δε(ν)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εκφέρονται με υποτακτική,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Φοβάται μήπως δεν μπορέσει να φέρει τη δουλειά σε πέρας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Σε ορισμένες περιπτώσεις, όταν ο ομιλητής θέλει να παρουσιάσει κάτι ως πραγματικό, εκφέρονται και με οριστική, π.χ.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Είχε τον φόβο μήπως τον είδαν έξω από το σχολείο.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Πλάγιες ερωτηματικές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Πλάγιες ερωτηματικές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πλάγιες ερωτήσεις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ονομάζονται οι δευτερεύουσες προτάσεις που εισάγονται με ερωτηματικές αντωνυμίες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ποιος, πόσος, τι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κτλ.), με ερωτηματικά επιρρήματα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πού, πώς, πότε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 και με ορισμένους συνδέσμους, όπως τους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αν, γιατί, μήπως,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εκφράζουν ερώτηση ή απορία. Διακρίνονται, όπως και οι ερωτηματικές προτάσεις (ευθείες ερωτήσεις), σε προτάσεις ολικής και μερικής άγνοιας. Οι πλάγιες ερωτηματικές ολικής άγνοιας είναι αυτές που μπορούν να απαντηθούν με ναι ή όχι, π.χ. Με ρώτησε αν είμαι καλά, ενώ οι πλάγιες ερωτηματικές μερικής άγνοιας είναι αυτές που δεν μπορούν  να απαντηθούν με ναι ή όχι, π.χ. Με ρώτησε τι ώρα είναι.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πλάγιες ερωτηματικές προτάσεις λειτουργούν ως: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Αντικείμενο σε ρήματα και εκφράσεις που δηλώνουν ερώτηση, απορία, αίσθηση, αμφιβολία κτλ.(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ρωτώ, απορώ, νιώθω, βλέπω, αμφιβάλλω, δεν έχω ιδέα, δεν είμαι βέβαιος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Νιώθω πόσο πολύ θέλεις να πετύχεις στη σχολή της προτίμησής σου.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Υποκείμενο σε απρόσωπες εκφράσεις που έχουν σημασία παρόμοια με τη σημασία των ρημάτων της προηγούμενης παραγράφου,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Δεν είναι ακόμη γνωστό πώς λειτουργεί ο ανθρώπινος εγκέφαλος.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Επεξήγηση σε ουσιαστικά που έχουν σημασία παρόμοια με τη σημασία των ρημάτων και εκφράσεων των προηγούμενων παραγράφων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ερώτηση, απορία, αμφιβολία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 και σε δεικτικές και αόριστες αντωνυμίες,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 Ανδρέας έχει πάντα την ίδια απορία, αν η παιδαγωγική είναι επιστήμη ή όχι.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Προσδιορισμός σε ουσιαστικά που έχουν σημασία παρόμοια με τη σημασία των ρημάτων και εκφράσεων των προηγούμενων παραγράφων,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 καθηγητής μας κ. Ιωάννου ξεκινούσε πάντα το μάθημά του με την ερώτηση αν έχουμε διαβάσει το μάθημά μας.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πλάγιες ερωτηματικές προτάσεις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δε(ν)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(όταν υπάρχει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να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μη[ν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]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εκφέρονται με οριστική που εκφράζει κάτι πραγματικό ή μια δυνατότητα και υποτακτική που εκφράζει απορία,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Απορούμε όλοι οι φίλοι του γιατί δεν έρχεται στις εκδηλώσεις τελευταία. Φαντάζεσαι τι θα μπορούσε να πετύχει με λίγη προσπάθεια παραπάνω; Αναρωτιέμαι γιατί να μην έρχεται ακόμα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Αναφορικές προτάσεις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Ονοματικές αναφορικές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προτάσεις είναι όσες εισάγονται με αναφορικές αντωνυμίες και λειτουργούν ως ονόματα και ονοματικές φράσεις. Στον λόγο έχουν θέση υποκειμένου ή αντικειμένου ή κατηγορουμένου ή προσδιορισμού, π.χ.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Όποιος βιάζεται σκοντάφτει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(υποκ.).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Έχεις τη γνώμη που μου αρέσει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(προσδ.). Ειδικά οι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ονοματικές ελεύθερες αναφορικές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προτάσεις εισάγονται με τις αναφορικές αντωνυμίες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όποιος, -α, -ο, όσος, -η, -ο, ό,τι, οποιοσδήποτε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 και δεν έχουν θέση προσδιορισμού,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Όποιος δε θέλει να ζυμώσει δέκα μέρες κοσκινίζει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(υποκ.).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Να του ζητήσεις όσα θέλεις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(αντικ.).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Σημείωση: Οι αναφορικές ονοματικές προτάσεις εξετάζονται μαζί με τις αναφορικές επιρρηματικές στο τέλος της παρούσας ενότητας.</w:t>
      </w:r>
    </w:p>
    <w:p w:rsidR="00A935EE" w:rsidRPr="00A935EE" w:rsidRDefault="00A935EE" w:rsidP="00A935EE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DA513A"/>
          <w:sz w:val="24"/>
          <w:szCs w:val="24"/>
        </w:rPr>
        <w:t>β.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pacing w:val="120"/>
          <w:sz w:val="24"/>
          <w:szCs w:val="24"/>
        </w:rPr>
        <w:t>Επιρρηματικές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Στις επιρρηματικές προτάσεις ανήκουν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οι αιτιολογικές, οι τελικές, οι αποτελεσματικές, οι υποθετικές, οι εναντιωματικές-παραχωρητικές, οι χρονικές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οι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αναφορικές επιρρηματικές προτάσεις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Αιτιολογικές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Αιτιολογικές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ονομάζονται οι προτάσεις που εισάγονται με αιτιολογικούς συνδέσμους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γιατί, επειδή, αφού, τι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[ποιητικό]) και με εκφράσεις που χρησιμοποιούνται ως αιτιολογικοί σύνδεσμοι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καθώς, που, μια και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 xml:space="preserve"> κτλ.) και 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lastRenderedPageBreak/>
        <w:t>δηλώνουν την αιτία, άρα λειτουργούν ως επιρρηματικοί προσδιορισμοί της αιτίας.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αιτιολογικές προτάσεις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δε(ν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εκφέρονται με απλή οριστική, με οριστική που δηλώνει δυνατότητα και οριστική που δηλώνει πιθανότητα,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Χάρηκα πολύ, επειδή έμαθα πως είσαι καλά. Bιάστηκα, γιατί θα ερχόσουν γρήγορα. Μη στενοχωριέσαι, γιατί θα είναι όλα εύκολα.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Τελικές προτάσεις (ή προτάσεις του σκοπού)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Τελικές προτάσεις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(ή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του σκοπού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ονομάζονται οι προτάσεις που εισάγονται με τους τελικούς συνδέσμους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για να, να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δηλώνουν σκοπό, άρα λειτουργούν ως επιρρηματικοί προσδιορισμοί του σκοπού.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τελικές προτάσεις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μη(ν)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εκφέρονται κανονικά με υποτακτική,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Έφυγε γρήγορα, για να φέρει το τετράδιό του.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Σε ορισμένες περιπτώσεις, όταν ο ομιλητής δηλώνει σκοπό ανεκπλήρωτο, οι τελικές προτάσεις εκφέρονται με παρατατικό,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Ήθελε να ήταν συντονιστής της συζήτησης, για να του έδινε τον λόγο.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Αποτελεσματικές (ή συμπερασματικές)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Αποτελεσματικές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(ή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συμπερασματικές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ονομάζονται οι δευτερεύουσες προτάσεις που εισάγονται με τους αποτελεσματικούς συνδέσμους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ώστε, που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με εκφράσεις αντίστοιχες με τους αποτελεσματικούς συνδέσμους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ώστε να, που να, για να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 και δηλώνουν το αποτέλεσμα που προκύπτει από το νόημα της κύριας πρότασης, άρα λειτουργούν ως επιρρηματικοί προσδιορισμοί του αποτελέσματος.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Από τις αποτελεσματικές προτάσεις, όσες εισάγονται με τους συνδέσμους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ώστε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που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δε(ν)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 ενώ όσες εισάγονται με εκφράσεις που περιέχουν το να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μη(ν).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Όταν εισάγονται με το ώστε και το που, εκφέρονται με οριστική απλή ή με οριστική που εκφράζει τη δυνατότητα ή την πιθανότητα,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Tα αυτοκίνητα πήγαιναν τόσο αργά, που έμοιαζαν σταματημένα.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Ήταν τόσο στενοχωρημένοι, ώστε τίποτα δε θα τους έκανε να γελάσουν.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Όταν εισάγονται με εκφράσεις που έχουν το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να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 εκφέρονται με υποτακτική,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Του δόθηκαν τόσες λίγες ευκαιρίες, ώστε να μην μπορεί να κάνει τίποτα.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Υποθετικές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Υποθετικές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ονομάζονται οι δευτερεύουσες προτάσεις που εισάγονται με τους υποθετικούς συνδέσμους(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αν, εάν, άμα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ανάλογες εκφράσεις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εφόσον, έτσι και, στην περίπτωση που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εκφράζουν την προϋπόθεση που ισχύει, για να γίνει αυτό που δηλώνει η κύρια πρόταση, άρα λειτουργούν ως επιρρηματικοί προσδιορισμοί της προϋπόθεσης. Μια υποθετική πρόταση μαζί με την κύρια που την προσδιορίζει αποτελεί έναν υποθετικό λόγο. Η υποθετική πρόταση λέγεται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υπόθεση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 ενώ η κύρια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απόδοση.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υποθετικές προτάσεις διακρίνονται σε διάφορα είδη, τα οποία προκύπτουν από κριτήρια σημασιολογικά και γραμματικά. Σύμφωνα με ορισμένες κατηγοριοποιήσεις, τα είδη των υποθετικών λόγων είναι τα εξής δύο: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α) Υποθετικές προτάσεις του πραγματικού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: είναι αυτές στις οποίες, αν αληθεύει αυτό που εκφράζεται στην υπόθεση, τότε αληθεύει και αυτό που εκφράζεται στην απόδοση,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του μιλήσεις, θα σ' ακούσει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 Το ρήμα στην υποθετική πρόταση βρίσκεται σε οριστική οποιουδήποτε χρόνου, εκτός παρατατικού και υπερσυντέλικου, ενώ στην απόδοση βρίσκεται σε οποιαδήποτε έγκλιση,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θέλεις να είσαι υγιής, μην κάνεις καταχρήσεις.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β) Υποθετικές προτάσεις του μη πραγματικού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: είναι αυτές στις οποίες εκείνο που εκφράζεται στην υπόθεση ούτε πραγματοποιήθηκε ούτε πρόκειται να πραγματοποιηθεί, και το ίδιο συμβαίνει και με αυτό που εκφράζεται στην απόδοση,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την ήξερε, θα την αναγνώριζε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 Το ρήμα στην υποθετική πρόταση βρίσκεται σε παρατατικό ή υπερσυντέλικο, ενώ στην απόδοση έχουμε το θα με παρατατικό ή υπερσυντέλικο,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είχαμε φτάσει νωρίς, θα είχαμε προλάβει τα αδέλφια σου.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Σύμφωνα με άλλες κατηγοριοποιήσεις, προστίθενται στα παραπάνω είδη και τα εξής: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α) Υποθετικές προτάσεις της απλής σκέψης του ομιλητή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: σε αυτές ό,τι εκφράζεται στην υπόθεση παρουσιάζεται ως μια άποψη, υποκειμενική γνώμη του ομιλητή, χωρίς να εξετάζεται αν είναι πραγματοποιήσιμο ή όχι,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επέμενε περισσότερο ο Σωτήρης, θα λυνόταν η παρεξήγηση.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Το ρήμα στην υποθετική πρόταση βρίσκεται σε οριστική παρατατικού, ενώ στην απόδοση έχουμε το θα με οριστική παρατατικού ή οριστική μέλλοντα,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μένατε μόνοι, θα τελειώνατε τις εργασίες του σχολείου.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β) Υποθετικές προτάσεις του προσδοκώμενου ή του επαναλαμβανόμενου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: σε αυτές ό,τι εκφράζεται στην υπόθεση παρουσιάζεται ως κάτι που περιμένουμε να γίνει με βεβαιότητα ή κάτι που επαναλαμβάνεται συνεχώς,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κλείσεις την τηλεόραση, θα σου μιλήσω.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διαβάσει πολύ, δε φοβάται τις εξετάσεις.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Στην περίπτωση που η υποθετική πρόταση εκφράζει κάτι που περιμένουμε να γίνει με βεβαιότητα (προσδοκώμενο), το ρήμα της βρίσκεται σε υποτακτική αορίστου ή σπανιότερα παρακειμένου και το ρήμα της απόδοσης σε οριστική μέλλοντα ή προστακτική,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θυμηθείς όσα σου είπα την προηγούμενη φορά, έλα.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Στην περίπτωση που η υποθετική πρόταση εκφράζει κάτι ως επαναλαμβανόμενο, τότε το ρήμα της βρίσκεται σε υποτακτική αορίστου και σπανιότερα παρακειμένου και το ρήμα της απόδοσης σε οριστική ενεστώτα,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ξενυχτήσει, ξυπνάει άρρωστος το πρωί.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jc w:val="center"/>
        <w:rPr>
          <w:rFonts w:ascii="Tahoma" w:eastAsia="Times New Roman" w:hAnsi="Tahoma" w:cs="Tahoma"/>
          <w:color w:val="DA513A"/>
          <w:spacing w:val="12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DA513A"/>
          <w:spacing w:val="120"/>
          <w:sz w:val="24"/>
          <w:szCs w:val="24"/>
        </w:rPr>
        <w:t>Παρατηρήσεις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Υπόθεση μπορεί να εκφραστεί και με ευθεία ερώτηση,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Θέλεις χρήματα; Δούλεψε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(= αν θέλεις χρήματα, δούλεψε).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lastRenderedPageBreak/>
        <w:t>Σε έναν υποθετικό λόγο η υποθετική πρόταση μπορεί να προηγείται της κύριας (απόδοση), μπορεί όμως και να ακολουθεί,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ζητήσει πολλά, θα χάσει και τα λίγα. Θα χάσει και τα λίγα, αν ζητήσει πολλά.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Σε έναν υποθετικό λόγο μπορεί να έχουμε δύο ή και περισσότερες υποθετικές προτάσεις με αντίθετο περιεχόμενο και μία απόδοση. Η σύνδεση των υποθετικών προτάσεων σε αυτές τις περιπτώσεις γίνεται μετά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είτε … είτε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χωρίς υποθετικό σύνδεσμο ή με το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και … και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με υποθετικό σύνδεσμο,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Είτε έρθεις είτε δεν έρθεις, εγώ θα φύγω.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Υπάρχουν στη νέα ελληνική προτάσεις που εισάγονται με τον υποθετικό σύνδεσμο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/ εάν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 αλλά εκτός από υπόθεση εκφράζουν και διάφορες άλλες σχέσεις, όπως: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Αιτία,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δεν έρθει πρώτος στους αγώνες ο ανιψιός μου, δε λυπάμαι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Αντίθεση,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είναι καλοί αυτοί στο κολύμπι, εμείς είμαστε στο περπάτημα.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Αποτέλεσμα,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έχει καλή υγεία, το οφείλει στην περιποίηση που έχει.</w:t>
      </w: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br/>
        <w:t>Εναντιωματικές και παραχωρητικές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Εναντιωματικές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ονομάζονται οι δευτερεύουσες προτάσεις που εισάγονται με τους εναντιωματικούς /παραχωρητικούς συνδέσμους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και, ενώ, μολονότι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με λέξεις ή εκφράσεις αντίστοιχες με τους παραπάνω συνδέσμους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αντί να, παρ' όλο που, ακόμη κι αν, και ας, έστω κι αν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 και δηλώνουν αντίθεση προς αυτό που δηλώνει η κύρια πρόταση, άρα λειτουργούν ως επιρρηματικοί προσδιορισμοί της εναντίωσης,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Ενώ δεν ήταν ιδιαίτερα έξυπνος, είχε πάντοτε στη ζωή του επιτυχίες.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Παραχωρητικές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ονομάζονται οι δευτερεύουσες προτάσεις που εισάγονται με τις εκφράσεις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και αν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που να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 και δηλώνουν παραχώρηση ή και αντίθεση προς αυτό που δηλώνει η κύρια πρόταση, το οποίο θεωρείται ενδεχόμενο ή μη πραγματικό, αάρα λειτουργούν ως επιρημματικοί προσδιορισμοί της παραχώρησης,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Θα περάσεις να τον δεις, που να χαλάσει ο κόσμος.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εναντιωματικές προτάσεις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δε(ν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αλλά και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μη(ν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–όταν εισάγονται με το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και ας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–, και εκφέρονται με οριστική,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 και δεν ήταν μορφωμένος, μιλούσε θαυμάσια.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Οι παραχωρητικές προτάσεις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μη(ν)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(ή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δε[ν]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 αν εισάγονται με το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ακόμα κι αν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εκφέρονται με οριστική παρελθοντικού χρόνου και με υποτακτική,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Θα δεχτούν να εργαστούν τις αργίες, ακόμη κι αν δεν πάρουν χρήματα.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Χρονικές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Χρονικές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προτάσεις ονομάζονται οι δευτερεύουσες προτάσεις που εισάγονται με τους χρονικούς συνδέσμους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όταν, σαν, ενώ, καθώς, αφού, αφότου, πριν (πριν να), μόλις, προτού, όποτε, ώσπου, ωσότου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με λέξεις ή εκφράσεις αντίστοιχες με χρονικούς συνδέσμους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όσο, ό,τι, εκεί που, έως ότου, κάθε που κτλ.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δηλώνουν πότε γίνεται αυτό που εκφράζει η κύρια πρόταση, άρα λειτουργούν ως επιρρηματικοί προσδιορισμοί του χρόνου.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Πιο ειδικά, οι χρονικές προτάσεις εκφράζουν κάτι που έγινε πριν από (προτερόχρονο), μετά από (υστερόχρονο) ή συγχρόνως με (σύγχρονο) αυτό που εκφράζει η κύρια πρόταση,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Αφού ετοίμασε όλα του τα πράγματα, ξεκίνησε για το ταξίδι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[προτερόχρονο].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Θα επιμένει καθημερινά στις απόψεις 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lastRenderedPageBreak/>
        <w:t>του, έως ότου πεισθούν όλοι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[υστερόχρονο].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Όποτε μπαίνει στην τάξη ο Γιώργος, η Ανθή γελάει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[σύγχρονο].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χρονικές προτάσεις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δε(ν)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 εκτός αν εισάγονται με έκφραση που περιέχει να, οπότε έχουν 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(ν)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 Εκφέρονται συνήθως ως εξής: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Με οριστική, όταν δηλώνουν πραγματικό γεγονός,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Καθώς προχωρούσε αμέριμνος στον δρόμο, ήρθε ξαφνικά επάνω του ένα σπουργίτι.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Με οριστική που δηλώνει δυνατότητα, όταν εκφράζουν κάποιο γεγονός που ενδέχεται να γίνει,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Όταν θα απολυόταν από τον στρατό, θα έβαζε τις βάσεις για μια νέα δουλειά.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Με υποτακτική αορίστου, όταν δηλώνουν μια προσδοκώμενη πράξη,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Η Έφη θα πάρει το πτυχίο της, πριν να πάρει ο Γιάννης απολυτήριο.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Με υποτακτική ενεστώτα και αορίστου, όταν δηλώνουν μια πράξη που επαναλαμβάνεται συνεχώς,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Όποτε διαβάσει Φυσική, νιώθει συνεπαρμένος. </w:t>
      </w: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br/>
        <w:t>Αναφορικές προτάσεις</w:t>
      </w:r>
    </w:p>
    <w:p w:rsidR="00A935EE" w:rsidRPr="00A935EE" w:rsidRDefault="00A935EE" w:rsidP="00A935EE">
      <w:pPr>
        <w:shd w:val="clear" w:color="auto" w:fill="F8D7C9"/>
        <w:spacing w:after="0" w:line="288" w:lineRule="atLeast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Επιρρηματικές αναφορικές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προτάσεις είναι όσες εισάγονται με αναφορικά επιρρήματα ή με άλλους αναφορικούς επιρρηματικούς προσδιορισμούς και λειτουργούν ως επιρρήματα, τα οποία προσδιορίζουν έναν άλλο όρο μιας πρότασης, συνήθως επιρρηματικό,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Πήγαινε εκεί όπου θέλεις. Τους άρεσε το σπίτι όπου πήγαιναν.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Οι σχέσεις που δηλώνουν οι επιρρηματικές αναφορικές προτάσεις είναι του τόπου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Θα φτάσει εκεί όπου θα φτάσεις κι εσύ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του χρόνου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Έρχεται όποια στιγμή θέλει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του τρόπου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Του συμπεριφέρεται όπως νομίζει καλύτερα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του ποσού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Όσο ανεβαίνεις στην κλίμακα της διοίκησης, τόσο πιο δύσκολα γίνονται τα πράγματα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της συμφωνίας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Θα γίνουν όλα, όπως τα συμφωνήσαμε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της εναντίωσης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Όσο κι αν προσπαθήσει, δε θα τα καταφέρει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της παρομοίωσης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Πορευόμαστε στην οικονομία όπως πορεύεται η χελώνα στο δάσος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). Ειδικά οι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επιρρηματικές ελεύθερες αναφορικές προτάσεις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εισάγονται με τα αναφορικά επιρρήματα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όπως, όπου, οπουδήποτε, όποτε, οποτεδήποτε, όσο, οσοδήποτε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εκφράζουν τις ίδιες με τις παραπάνω επιρρηματικές σχέσεις.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Σημείωση: Οι αναφορικές ονοματικές προτάσεις εξετάζονται μαζί με τις αναφορικές επιρρηματικές στο τέλος της παρούσας ενότητας.</w:t>
      </w:r>
    </w:p>
    <w:p w:rsidR="00A935EE" w:rsidRPr="00A935EE" w:rsidRDefault="00A935EE" w:rsidP="00A935EE">
      <w:pPr>
        <w:spacing w:after="0" w:line="31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DA513A"/>
          <w:sz w:val="24"/>
          <w:szCs w:val="24"/>
        </w:rPr>
        <w:t>γ.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pacing w:val="120"/>
          <w:sz w:val="24"/>
          <w:szCs w:val="24"/>
        </w:rPr>
        <w:t>Αναφορικές προτάσεις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Αναφορικές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προτάσεις ονομάζονται οι δευτερεύουσες προτάσεις που εισάγονται με αναφορικές αντωνυμίες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που, ο οποίος, όσο, ό,τι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 και αναφορικά επιρρήματα (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όπως, όπου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κτλ.) και είτε αναφέρονται σε κάποιον όρο της κύριας πρότασης (π.χ.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Μου έδωσε τις φωτογραφίες που ήθελε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είτε είναι οι ίδιες όρος της κύριας πρότασης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Πηγαίνει όπου θέλει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προτάσεις που αναφέρονται σε κάποιον όρο (συνήθως ουσιαστικό) της κύριας πρότασης ονομάζονται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επιθετικές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(ή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εξαρτημένες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αναφορικές προτάσεις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 Εισάγονται με τις αναφορικές αντωνυμίες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 οποίος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η οποία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το οποίο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που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 xml:space="preserve"> και λειτουργούν ως επιθετικοί προσδιορισμοί. Διακρίνονται ως προς τη σχέση τους με τον προσδιοριζόμενο όρο 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lastRenderedPageBreak/>
        <w:t>σε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περιοριστικές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(ή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προσδιοριστικές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σε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μη περιοριστικές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(ή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προσθετικές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ή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πλεοναστικές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). Οι περιοριστικές εξειδικεύουν περισσότερο τον όρο αναφοράς, αφού περιέχουν μια πληροφορία απαραίτητη για τον ακριβή προσδιορισμό αυτού στο οποίο αναφέρονται, ενώ οι μη περιοριστικές δίνουν μια πρόσθετη πληροφορία στον όρο αναφοράς, η οποία δεν είναι απαραίτητη για τον ακριβή προσδιορισμό του,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Το σχολικό βιβλίο της Γεωγραφίας που διαβάζω δεν το καταλαβαίνω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(περιοριστική).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Το σχολικό βιβλίο της Γεωγραφίας, που έγραψε η Αρβανίτη, δεν το καταλαβαίνω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(μη περιοριστική). Οι μη περιοριστικές αναφορικές προτάσεις μπαίνουν στον γραπτό λόγο ανάμεσα σε κόμματα, ενώ οι περιοριστικές δεν μπαίνουν.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προτάσεις που είναι οι ίδιες όρος της κύριας πρότασης (και δεν αναφέρονται σε άλλο όρο της κύριας πρότασης) ονομάζονται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ελεύθερες αναφορικές προτάσεις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διακρίνονται σε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ονοματικές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επιρρηματικές ελεύθερες αναφορικές προτάσεις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(βλ. παρακάτω).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 αναφορικές προτάσεις γενικά διακρίνονται στις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ονοματικές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στις </w:t>
      </w: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επιρρηματικές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Ονοματικές αναφορικές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προτάσεις είναι όσες εισάγονται με αναφορικές αντωνυμίες και λειτουργούν ως ονόματα και ονοματικές φράσεις. Στον λόγο έχουν θέση υποκειμένου ή αντικειμένου ή κατηγορουμένου ή προσδιορισμού, π.χ.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Όποιος βιάζεται σκοντάφτει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(υποκ.).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Έχεις τη γνώμη που μου αρέσει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(προσδ.). Ειδικά οι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ονοματικές ελεύθερες αναφορικές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προτάσεις εισάγονται με τις αναφορικές αντωνυμίες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όποιος, -α, -ο, όσος, -η, -ο, ό,τι, οποιοσδήποτε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κτλ. και δεν έχουν θέση προσδιορισμού,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Όποιος δε θέλει να ζυμώσει δέκα μέρες κοσκινίζει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(υποκ.).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Να του ζητήσεις όσα θέλεις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(αντικ.).</w:t>
      </w:r>
    </w:p>
    <w:p w:rsidR="00A935EE" w:rsidRPr="00A935EE" w:rsidRDefault="00A935EE" w:rsidP="00A935EE">
      <w:pPr>
        <w:spacing w:after="0" w:line="288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Επιρρηματικές αναφορικές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προτάσεις είναι όσες εισάγονται με αναφορικά επιρρήματα ή με άλλους αναφορικούς επιρρηματικούς προσδιορισμούς και λειτουργούν ως επιρρήματα, τα οποία προσδιορίζουν έναν άλλο όρο μιας πρότασης, συνήθως επιρρηματικό,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Πήγαινε εκεί όπου θέλεις. Τους άρεσε το σπίτι όπου πήγαιναν.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Οι σχέσεις που δηλώνουν οι επιρρηματικές αναφορικές προτάσεις είναι του τόπου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Θα φτάσει εκεί όπου θα φτάσεις κι εσύ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του χρόνου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Έρχεται όποια στιγμή θέλει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του τρόπου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Του συμπεριφέρεται όπως νομίζει καλύτερα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του ποσού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Όσο ανεβαίνεις στην κλίμακα της διοίκησης, τόσο πιο δύσκολα γίνονται τα πράγματα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της συμφωνίας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Θα γίνουν όλα, όπως τα συμφωνήσαμε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), της εναντίωσης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Όσο κι αν προσπαθήσει, δε θα τα καταφέρει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 και της παρομοίωσης (π.χ.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Πορευόμαστε στην οικονομία όπως πορεύεται η χελώνα στο δάσος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). Ειδικά οι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επιρρηματικές ελεύθερες αναφορικές προτάσεις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εισάγονται με τα αναφορικά επιρρήματα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όπως, όπου, οπουδήποτε, όποτε, οποτεδήποτε, όσο, οσοδήποτε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 εκφράζουν τις ίδιες με τις παραπάνω επιρρηματικές σχέσεις.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Oι αναφορικές προτάσεις συνήθως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δε(ν)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, ενώ, όταν υπάρχει ο σύνδεσμος να, έχουν άρνηση </w:t>
      </w:r>
      <w:r w:rsidRPr="00A935E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μη(ν)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. Εκφέρονται κανονικά με τις εξής εγκλίσεις: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α)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  Απλή οριστική,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Τα γεγονότα έγιναν όπως τα προβλέψαμε.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β)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  Οριστική που εκφράζει την πιθανότητα,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Προτιμούσε να πάει εκεί, όπου θα περνούσε καλύτερα.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lastRenderedPageBreak/>
        <w:t>γ)  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Οριστική που εκφράζει τη δυνατότητα,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Αυτός ήταν ο ηθοποιός που θα κέρδιζε τον θαυμασμό του κόσμου.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δ)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  Υποτακτική, π.χ.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Θα ήθελε έναν συνεργάτη που να ξέρει να χειρίζεται ηλεκτρονικό υπολογιστή.</w:t>
      </w:r>
    </w:p>
    <w:p w:rsidR="00A935EE" w:rsidRPr="00A935EE" w:rsidRDefault="00A935EE" w:rsidP="00A935EE">
      <w:pPr>
        <w:spacing w:after="0" w:line="288" w:lineRule="atLeast"/>
        <w:ind w:firstLine="375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935EE">
        <w:rPr>
          <w:rFonts w:ascii="Tahoma" w:eastAsia="Times New Roman" w:hAnsi="Tahoma" w:cs="Tahoma"/>
          <w:color w:val="000000"/>
          <w:sz w:val="24"/>
          <w:szCs w:val="24"/>
        </w:rPr>
        <w:t>Οι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αναφορικές αιτιολογικές, τελικές, αποτελεσματικές, υποθετικές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και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εναντιωματικές ή παραχωρητικές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A935EE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προτάσεις </w:t>
      </w:r>
      <w:r w:rsidRPr="00A935EE">
        <w:rPr>
          <w:rFonts w:ascii="Tahoma" w:eastAsia="Times New Roman" w:hAnsi="Tahoma" w:cs="Tahoma"/>
          <w:color w:val="000000"/>
          <w:sz w:val="24"/>
          <w:szCs w:val="24"/>
        </w:rPr>
        <w:t>εκφέρονται με τις εγκλίσεις που εκφέρονται οι αντίστοιχες επιρρηματικές δευτερεύουσες προτάσεις.</w:t>
      </w:r>
    </w:p>
    <w:p w:rsidR="00315D58" w:rsidRDefault="00A935EE" w:rsidP="00A935EE">
      <w:r w:rsidRPr="00A935E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935EE">
        <w:rPr>
          <w:rFonts w:ascii="Arial" w:eastAsia="Times New Roman" w:hAnsi="Arial" w:cs="Arial"/>
          <w:color w:val="000000"/>
          <w:sz w:val="20"/>
          <w:szCs w:val="20"/>
        </w:rPr>
        <w:br/>
        <w:t>Πηγή:</w:t>
      </w:r>
      <w:r w:rsidRPr="00A935EE">
        <w:rPr>
          <w:rFonts w:ascii="Arial" w:eastAsia="Times New Roman" w:hAnsi="Arial" w:cs="Arial"/>
          <w:color w:val="000000"/>
          <w:sz w:val="20"/>
        </w:rPr>
        <w:t> </w:t>
      </w:r>
      <w:hyperlink r:id="rId4" w:anchor="ixzz3sLGllK8S" w:history="1">
        <w:r w:rsidRPr="00A935EE">
          <w:rPr>
            <w:rFonts w:ascii="Arial" w:eastAsia="Times New Roman" w:hAnsi="Arial" w:cs="Arial"/>
            <w:color w:val="003399"/>
            <w:sz w:val="20"/>
            <w:u w:val="single"/>
          </w:rPr>
          <w:t>http://e-didaskalia.blogspot.com/2015/01/blog-post_964.html#ixzz3sLGllK8S</w:t>
        </w:r>
      </w:hyperlink>
    </w:p>
    <w:sectPr w:rsidR="00315D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35EE"/>
    <w:rsid w:val="00315D58"/>
    <w:rsid w:val="00A9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35EE"/>
    <w:rPr>
      <w:b/>
      <w:bCs/>
    </w:rPr>
  </w:style>
  <w:style w:type="character" w:styleId="Emphasis">
    <w:name w:val="Emphasis"/>
    <w:basedOn w:val="DefaultParagraphFont"/>
    <w:uiPriority w:val="20"/>
    <w:qFormat/>
    <w:rsid w:val="00A935EE"/>
    <w:rPr>
      <w:i/>
      <w:iCs/>
    </w:rPr>
  </w:style>
  <w:style w:type="character" w:customStyle="1" w:styleId="apple-converted-space">
    <w:name w:val="apple-converted-space"/>
    <w:basedOn w:val="DefaultParagraphFont"/>
    <w:rsid w:val="00A935EE"/>
  </w:style>
  <w:style w:type="character" w:styleId="Hyperlink">
    <w:name w:val="Hyperlink"/>
    <w:basedOn w:val="DefaultParagraphFont"/>
    <w:uiPriority w:val="99"/>
    <w:semiHidden/>
    <w:unhideWhenUsed/>
    <w:rsid w:val="00A93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085">
          <w:marLeft w:val="0"/>
          <w:marRight w:val="0"/>
          <w:marTop w:val="0"/>
          <w:marBottom w:val="0"/>
          <w:divBdr>
            <w:top w:val="single" w:sz="12" w:space="8" w:color="B1B834"/>
            <w:left w:val="single" w:sz="12" w:space="8" w:color="B1B834"/>
            <w:bottom w:val="single" w:sz="12" w:space="8" w:color="B1B834"/>
            <w:right w:val="single" w:sz="12" w:space="8" w:color="B1B834"/>
          </w:divBdr>
          <w:divsChild>
            <w:div w:id="2208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-didaskalia.blogspot.com/2015/01/blog-post_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3400</Words>
  <Characters>18363</Characters>
  <Application>Microsoft Office Word</Application>
  <DocSecurity>0</DocSecurity>
  <Lines>153</Lines>
  <Paragraphs>43</Paragraphs>
  <ScaleCrop>false</ScaleCrop>
  <Company/>
  <LinksUpToDate>false</LinksUpToDate>
  <CharactersWithSpaces>21720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2015-11-23T19:36:00Z</dcterms:created>
  <dcterms:modified xsi:type="dcterms:W3CDTF">2015-11-23T19:36:00Z</dcterms:modified>
</cp:coreProperties>
</file>