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sidRPr="00C44AA2">
        <w:rPr>
          <w:rFonts w:ascii="Verdana" w:eastAsia="Times New Roman" w:hAnsi="Verdana" w:cs="Times New Roman"/>
          <w:color w:val="222222"/>
          <w:sz w:val="34"/>
          <w:szCs w:val="34"/>
        </w:rPr>
        <w:t>ΚΕΦΑΛΑΙΟ Δ’</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sidRPr="00C44AA2">
        <w:rPr>
          <w:rFonts w:ascii="Verdana" w:eastAsia="Times New Roman" w:hAnsi="Verdana" w:cs="Times New Roman"/>
          <w:color w:val="222222"/>
          <w:sz w:val="34"/>
          <w:szCs w:val="34"/>
        </w:rPr>
        <w:t>ΑΡΧΑΪΚΗ ΕΠΟΧΗ (800-479 π.Χ)</w:t>
      </w:r>
    </w:p>
    <w:p w:rsidR="00C44AA2" w:rsidRPr="00C44AA2" w:rsidRDefault="00C44AA2" w:rsidP="00C44AA2">
      <w:pPr>
        <w:shd w:val="clear" w:color="auto" w:fill="FFFFFF"/>
        <w:spacing w:after="0" w:line="370" w:lineRule="atLeast"/>
        <w:ind w:hanging="360"/>
        <w:jc w:val="center"/>
        <w:rPr>
          <w:rFonts w:ascii="Verdana" w:eastAsia="Times New Roman" w:hAnsi="Verdana" w:cs="Times New Roman"/>
          <w:color w:val="222222"/>
          <w:sz w:val="26"/>
          <w:szCs w:val="26"/>
        </w:rPr>
      </w:pPr>
      <w:r w:rsidRPr="00C44AA2">
        <w:rPr>
          <w:rFonts w:ascii="Verdana" w:eastAsia="Times New Roman" w:hAnsi="Verdana" w:cs="Times New Roman"/>
          <w:color w:val="222222"/>
          <w:sz w:val="28"/>
          <w:szCs w:val="28"/>
        </w:rPr>
        <w:t>ΑΠΟΙΚΙΑΚΗ ΕΞΑΠΛΩΣΗ</w:t>
      </w:r>
    </w:p>
    <w:p w:rsidR="00C44AA2" w:rsidRPr="00C44AA2" w:rsidRDefault="00C44AA2" w:rsidP="00C44AA2">
      <w:pPr>
        <w:shd w:val="clear" w:color="auto" w:fill="FFFFFF"/>
        <w:spacing w:after="0" w:line="370" w:lineRule="atLeast"/>
        <w:jc w:val="center"/>
        <w:rPr>
          <w:rFonts w:ascii="Verdana" w:eastAsia="Times New Roman" w:hAnsi="Verdana" w:cs="Times New Roman"/>
          <w:color w:val="222222"/>
          <w:sz w:val="26"/>
          <w:szCs w:val="26"/>
        </w:rPr>
      </w:pPr>
      <w:r w:rsidRPr="00C44AA2">
        <w:rPr>
          <w:rFonts w:ascii="Verdana" w:eastAsia="Times New Roman" w:hAnsi="Verdana" w:cs="Times New Roman"/>
          <w:b/>
          <w:bCs/>
          <w:color w:val="222222"/>
          <w:sz w:val="26"/>
          <w:szCs w:val="26"/>
          <w:u w:val="single"/>
        </w:rPr>
        <w:t>Β’ ΕΛΛΗΝΙΚΟΣ ΑΠΟΙΚΙΣΜΟΣ (8</w:t>
      </w:r>
      <w:r w:rsidRPr="00C44AA2">
        <w:rPr>
          <w:rFonts w:ascii="Verdana" w:eastAsia="Times New Roman" w:hAnsi="Verdana" w:cs="Times New Roman"/>
          <w:b/>
          <w:bCs/>
          <w:color w:val="222222"/>
          <w:sz w:val="26"/>
          <w:szCs w:val="26"/>
          <w:u w:val="single"/>
          <w:vertAlign w:val="superscript"/>
        </w:rPr>
        <w:t>ος</w:t>
      </w:r>
      <w:r w:rsidRPr="00C44AA2">
        <w:rPr>
          <w:rFonts w:ascii="Verdana" w:eastAsia="Times New Roman" w:hAnsi="Verdana" w:cs="Times New Roman"/>
          <w:b/>
          <w:bCs/>
          <w:color w:val="222222"/>
          <w:sz w:val="26"/>
          <w:u w:val="single"/>
        </w:rPr>
        <w:t> </w:t>
      </w:r>
      <w:r w:rsidRPr="00C44AA2">
        <w:rPr>
          <w:rFonts w:ascii="Verdana" w:eastAsia="Times New Roman" w:hAnsi="Verdana" w:cs="Times New Roman"/>
          <w:b/>
          <w:bCs/>
          <w:color w:val="222222"/>
          <w:sz w:val="26"/>
          <w:szCs w:val="26"/>
          <w:u w:val="single"/>
        </w:rPr>
        <w:t>αιώνας π.Χ.)</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sidRPr="00C44AA2">
        <w:rPr>
          <w:rFonts w:ascii="Verdana" w:eastAsia="Times New Roman" w:hAnsi="Verdana" w:cs="Times New Roman"/>
          <w:b/>
          <w:bCs/>
          <w:color w:val="222222"/>
          <w:sz w:val="26"/>
          <w:szCs w:val="26"/>
        </w:rPr>
        <w:t>Προς τα πού;</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Προς τις ακτές της Μεσογείου και του Εύξεινου Πόντου. Ιδιαίτερα προς τη νότια Ιταλία, όπου οι αποικίες ήταν τόσο πολλές ώστε η περιοχή ονομάστηκε «Μεγάλη Ελλάδα».</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Pr>
          <w:rFonts w:ascii="Verdana" w:eastAsia="Times New Roman" w:hAnsi="Verdana" w:cs="Times New Roman"/>
          <w:b/>
          <w:bCs/>
          <w:color w:val="222222"/>
          <w:sz w:val="26"/>
          <w:szCs w:val="26"/>
        </w:rPr>
        <w:t>Αιτίες αποικισμού</w:t>
      </w:r>
      <w:r w:rsidRPr="00C44AA2">
        <w:rPr>
          <w:rFonts w:ascii="Verdana" w:eastAsia="Times New Roman" w:hAnsi="Verdana" w:cs="Times New Roman"/>
          <w:b/>
          <w:bCs/>
          <w:color w:val="222222"/>
          <w:sz w:val="26"/>
          <w:szCs w:val="26"/>
        </w:rPr>
        <w:t>:</w:t>
      </w:r>
    </w:p>
    <w:p w:rsidR="00C44AA2" w:rsidRPr="00C44AA2" w:rsidRDefault="00C44AA2" w:rsidP="00C44AA2">
      <w:pPr>
        <w:numPr>
          <w:ilvl w:val="0"/>
          <w:numId w:val="1"/>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οικονομικοί λόγοι (ανάγκη για καλλιεργήσιμη γη και για προμήθεια σιδήρου και άλλων μετάλλων)</w:t>
      </w:r>
    </w:p>
    <w:p w:rsidR="00C44AA2" w:rsidRPr="00C44AA2" w:rsidRDefault="00C44AA2" w:rsidP="00C44AA2">
      <w:pPr>
        <w:numPr>
          <w:ilvl w:val="0"/>
          <w:numId w:val="1"/>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πολιτικοί λόγοι (η επικράτηση σε διάφορες πόλεις πολιτικών αντιπάλων των αποίκων)</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Πώς γινόταν ο αποικισμός;</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Γινόταν επιλογή της περιοχής και αναχωρούσαν οργανωμένα. Συνήθως διάλεγαν περιοχή με πλούσια ενδοχώρα, απάνεμο λιμάνι και φυσική οχύρωση. Το τελευταίο ήταν πολύ σημαντικό γιατί συχνά αντιμετώπιζαν την έχθρα από τους παλιούς κατοίκους της περιοχής όπου αποίκιζαν, αν και σπάνια έφταναν στον πόλεμο.</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Η πόλη από την οποία έφευγαν οι άποικοι ονομαζόταν μητρόπολη (μητέρα-πόλη)</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Υπήρχε ένας αρχηγός της αποστολής (ο οικιστής). Αυτός έπρεπε να έχει ξεχωριστές ικανότητες και να εμπνέει εμπιστοσύνη σε όλους.</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Γινόταν τελετή κατά την αναχώρηση με τη συμμετοχή όλων των κατοίκων της μητρόπολης</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Η νέα πόλη (αποικία) είχε δική της οργάνωση και θεσμούς.</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Σταδιακά, η αποικία γινόταν ανεξάρτητη και δημιουργούσε συμμαχίες και οικονομικές σχέσεις με τις γύρω πόλεις.</w:t>
      </w:r>
    </w:p>
    <w:p w:rsidR="00C44AA2" w:rsidRPr="00C44AA2" w:rsidRDefault="00C44AA2" w:rsidP="00C44AA2">
      <w:pPr>
        <w:numPr>
          <w:ilvl w:val="0"/>
          <w:numId w:val="2"/>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Οι δεσμοί της αποικίας με τη μητρόπολη ήταν στενοί και η σύγκρουση ανάμεσά τους αδιανόητη. Αν καμιά φορά συγκρούονταν, αυτό κατακρινόταν από όλους.</w:t>
      </w:r>
    </w:p>
    <w:p w:rsidR="00C44AA2" w:rsidRPr="00C44AA2" w:rsidRDefault="00C44AA2" w:rsidP="00C44AA2">
      <w:pPr>
        <w:shd w:val="clear" w:color="auto" w:fill="FFFFFF"/>
        <w:spacing w:after="0" w:line="370" w:lineRule="atLeast"/>
        <w:rPr>
          <w:rFonts w:ascii="Verdana" w:eastAsia="Times New Roman" w:hAnsi="Verdana" w:cs="Times New Roman"/>
          <w:color w:val="222222"/>
          <w:sz w:val="26"/>
          <w:szCs w:val="26"/>
        </w:rPr>
      </w:pPr>
      <w:r>
        <w:rPr>
          <w:rFonts w:ascii="Verdana" w:eastAsia="Times New Roman" w:hAnsi="Verdana" w:cs="Times New Roman"/>
          <w:b/>
          <w:bCs/>
          <w:color w:val="222222"/>
          <w:sz w:val="26"/>
          <w:szCs w:val="26"/>
        </w:rPr>
        <w:t>Οι συνέπειες του αποικισμού</w:t>
      </w:r>
      <w:r w:rsidRPr="00C44AA2">
        <w:rPr>
          <w:rFonts w:ascii="Verdana" w:eastAsia="Times New Roman" w:hAnsi="Verdana" w:cs="Times New Roman"/>
          <w:b/>
          <w:bCs/>
          <w:color w:val="222222"/>
          <w:sz w:val="26"/>
          <w:szCs w:val="26"/>
        </w:rPr>
        <w:t>:</w:t>
      </w:r>
    </w:p>
    <w:p w:rsidR="00C44AA2" w:rsidRPr="00C44AA2" w:rsidRDefault="00C44AA2" w:rsidP="00C44AA2">
      <w:pPr>
        <w:numPr>
          <w:ilvl w:val="0"/>
          <w:numId w:val="3"/>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lastRenderedPageBreak/>
        <w:t>Η επαφή με άλλους λαούς διεύρυνε τον πνευματικό ορίζοντα των αποίκων</w:t>
      </w:r>
    </w:p>
    <w:p w:rsidR="00C44AA2" w:rsidRPr="00C44AA2" w:rsidRDefault="00C44AA2" w:rsidP="00C44AA2">
      <w:pPr>
        <w:numPr>
          <w:ilvl w:val="0"/>
          <w:numId w:val="3"/>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δημιουργήθηκαν νέα επαγγέλματα</w:t>
      </w:r>
    </w:p>
    <w:p w:rsidR="00C44AA2" w:rsidRPr="00C44AA2" w:rsidRDefault="00C44AA2" w:rsidP="00C44AA2">
      <w:pPr>
        <w:numPr>
          <w:ilvl w:val="0"/>
          <w:numId w:val="3"/>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αναπτύχθηκε η αγγειοπλαστική και η ζωγραφική των αγγείων</w:t>
      </w:r>
    </w:p>
    <w:p w:rsidR="00C44AA2" w:rsidRPr="00C44AA2" w:rsidRDefault="00C44AA2" w:rsidP="00C44AA2">
      <w:pPr>
        <w:numPr>
          <w:ilvl w:val="0"/>
          <w:numId w:val="3"/>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η ευρεία κατανάλωση αύξησε τις αγορές. Αυξήθηκαν οι έμποροι.</w:t>
      </w:r>
    </w:p>
    <w:p w:rsidR="00C44AA2" w:rsidRPr="00C44AA2" w:rsidRDefault="00C44AA2" w:rsidP="00C44AA2">
      <w:pPr>
        <w:numPr>
          <w:ilvl w:val="0"/>
          <w:numId w:val="3"/>
        </w:numPr>
        <w:shd w:val="clear" w:color="auto" w:fill="FFFFFF"/>
        <w:spacing w:after="60" w:line="370" w:lineRule="atLeast"/>
        <w:ind w:firstLine="0"/>
        <w:rPr>
          <w:rFonts w:ascii="Verdana" w:eastAsia="Times New Roman" w:hAnsi="Verdana" w:cs="Times New Roman"/>
          <w:color w:val="222222"/>
          <w:sz w:val="26"/>
          <w:szCs w:val="26"/>
        </w:rPr>
      </w:pPr>
      <w:r w:rsidRPr="00C44AA2">
        <w:rPr>
          <w:rFonts w:ascii="Verdana" w:eastAsia="Times New Roman" w:hAnsi="Verdana" w:cs="Times New Roman"/>
          <w:color w:val="222222"/>
          <w:sz w:val="26"/>
          <w:szCs w:val="26"/>
        </w:rPr>
        <w:t>αναπτύχθηκαν παράλληλα με τους εμπόρους οι μικρέμποροι (κάπηλοι).</w:t>
      </w:r>
    </w:p>
    <w:p w:rsidR="002C41E5" w:rsidRDefault="002C41E5"/>
    <w:sectPr w:rsidR="002C41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15E9"/>
    <w:multiLevelType w:val="multilevel"/>
    <w:tmpl w:val="D9AE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325E65"/>
    <w:multiLevelType w:val="multilevel"/>
    <w:tmpl w:val="063A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E25DF9"/>
    <w:multiLevelType w:val="multilevel"/>
    <w:tmpl w:val="EDC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4AA2"/>
    <w:rsid w:val="002C41E5"/>
    <w:rsid w:val="00C44A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4AA2"/>
  </w:style>
</w:styles>
</file>

<file path=word/webSettings.xml><?xml version="1.0" encoding="utf-8"?>
<w:webSettings xmlns:r="http://schemas.openxmlformats.org/officeDocument/2006/relationships" xmlns:w="http://schemas.openxmlformats.org/wordprocessingml/2006/main">
  <w:divs>
    <w:div w:id="2118787282">
      <w:bodyDiv w:val="1"/>
      <w:marLeft w:val="0"/>
      <w:marRight w:val="0"/>
      <w:marTop w:val="0"/>
      <w:marBottom w:val="0"/>
      <w:divBdr>
        <w:top w:val="none" w:sz="0" w:space="0" w:color="auto"/>
        <w:left w:val="none" w:sz="0" w:space="0" w:color="auto"/>
        <w:bottom w:val="none" w:sz="0" w:space="0" w:color="auto"/>
        <w:right w:val="none" w:sz="0" w:space="0" w:color="auto"/>
      </w:divBdr>
      <w:divsChild>
        <w:div w:id="1810129078">
          <w:marLeft w:val="720"/>
          <w:marRight w:val="0"/>
          <w:marTop w:val="0"/>
          <w:marBottom w:val="0"/>
          <w:divBdr>
            <w:top w:val="none" w:sz="0" w:space="0" w:color="auto"/>
            <w:left w:val="none" w:sz="0" w:space="0" w:color="auto"/>
            <w:bottom w:val="none" w:sz="0" w:space="0" w:color="auto"/>
            <w:right w:val="none" w:sz="0" w:space="0" w:color="auto"/>
          </w:divBdr>
        </w:div>
        <w:div w:id="1162624745">
          <w:marLeft w:val="360"/>
          <w:marRight w:val="0"/>
          <w:marTop w:val="0"/>
          <w:marBottom w:val="0"/>
          <w:divBdr>
            <w:top w:val="none" w:sz="0" w:space="0" w:color="auto"/>
            <w:left w:val="none" w:sz="0" w:space="0" w:color="auto"/>
            <w:bottom w:val="none" w:sz="0" w:space="0" w:color="auto"/>
            <w:right w:val="none" w:sz="0" w:space="0" w:color="auto"/>
          </w:divBdr>
        </w:div>
        <w:div w:id="267005629">
          <w:marLeft w:val="360"/>
          <w:marRight w:val="0"/>
          <w:marTop w:val="0"/>
          <w:marBottom w:val="0"/>
          <w:divBdr>
            <w:top w:val="none" w:sz="0" w:space="0" w:color="auto"/>
            <w:left w:val="none" w:sz="0" w:space="0" w:color="auto"/>
            <w:bottom w:val="none" w:sz="0" w:space="0" w:color="auto"/>
            <w:right w:val="none" w:sz="0" w:space="0" w:color="auto"/>
          </w:divBdr>
        </w:div>
        <w:div w:id="330450002">
          <w:marLeft w:val="360"/>
          <w:marRight w:val="0"/>
          <w:marTop w:val="0"/>
          <w:marBottom w:val="0"/>
          <w:divBdr>
            <w:top w:val="none" w:sz="0" w:space="0" w:color="auto"/>
            <w:left w:val="none" w:sz="0" w:space="0" w:color="auto"/>
            <w:bottom w:val="none" w:sz="0" w:space="0" w:color="auto"/>
            <w:right w:val="none" w:sz="0" w:space="0" w:color="auto"/>
          </w:divBdr>
        </w:div>
        <w:div w:id="237597251">
          <w:marLeft w:val="360"/>
          <w:marRight w:val="0"/>
          <w:marTop w:val="0"/>
          <w:marBottom w:val="0"/>
          <w:divBdr>
            <w:top w:val="none" w:sz="0" w:space="0" w:color="auto"/>
            <w:left w:val="none" w:sz="0" w:space="0" w:color="auto"/>
            <w:bottom w:val="none" w:sz="0" w:space="0" w:color="auto"/>
            <w:right w:val="none" w:sz="0" w:space="0" w:color="auto"/>
          </w:divBdr>
        </w:div>
        <w:div w:id="401759041">
          <w:marLeft w:val="360"/>
          <w:marRight w:val="0"/>
          <w:marTop w:val="0"/>
          <w:marBottom w:val="0"/>
          <w:divBdr>
            <w:top w:val="none" w:sz="0" w:space="0" w:color="auto"/>
            <w:left w:val="none" w:sz="0" w:space="0" w:color="auto"/>
            <w:bottom w:val="none" w:sz="0" w:space="0" w:color="auto"/>
            <w:right w:val="none" w:sz="0" w:space="0" w:color="auto"/>
          </w:divBdr>
        </w:div>
        <w:div w:id="6963923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1443</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2015-11-11T17:53:00Z</dcterms:created>
  <dcterms:modified xsi:type="dcterms:W3CDTF">2015-11-11T17:53:00Z</dcterms:modified>
</cp:coreProperties>
</file>