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0" w:rsidRPr="009C3AF0" w:rsidRDefault="009C3AF0" w:rsidP="009C3AF0">
      <w:pPr>
        <w:pStyle w:val="NormalWeb"/>
        <w:spacing w:before="0" w:beforeAutospacing="0" w:after="360" w:afterAutospacing="0" w:line="360" w:lineRule="atLeast"/>
        <w:rPr>
          <w:rFonts w:ascii="Helvetica" w:hAnsi="Helvetica" w:cs="Helvetica"/>
          <w:color w:val="141412"/>
        </w:rPr>
      </w:pPr>
      <w:r w:rsidRPr="009C3AF0">
        <w:rPr>
          <w:rFonts w:ascii="Verdana" w:hAnsi="Verdana"/>
          <w:b/>
          <w:bCs/>
          <w:color w:val="222222"/>
        </w:rPr>
        <w:t xml:space="preserve"> </w:t>
      </w:r>
      <w:r w:rsidR="00E20A32" w:rsidRPr="009C3AF0">
        <w:rPr>
          <w:rFonts w:ascii="Verdana" w:hAnsi="Verdana"/>
          <w:b/>
          <w:bCs/>
          <w:color w:val="222222"/>
        </w:rPr>
        <w:t xml:space="preserve"> </w:t>
      </w:r>
      <w:r w:rsidRPr="009C3AF0">
        <w:rPr>
          <w:rFonts w:ascii="Helvetica" w:hAnsi="Helvetica" w:cs="Helvetica"/>
          <w:b/>
          <w:bCs/>
          <w:color w:val="141412"/>
        </w:rPr>
        <w:t>ΚΕΦΑΛΑΙΟ Γ’</w:t>
      </w:r>
      <w:r w:rsidRPr="009C3AF0">
        <w:rPr>
          <w:rFonts w:ascii="Helvetica" w:hAnsi="Helvetica" w:cs="Helvetica"/>
          <w:color w:val="141412"/>
        </w:rPr>
        <w:t> Ο ΕΛΛΗΝΙΚΟΣ ΚΟΣΜΟΣ ΑΠΟ ΤΟ 1.100 ΕΩΣ ΤΟ 800 π.Χ.</w:t>
      </w:r>
    </w:p>
    <w:p w:rsidR="009C3AF0" w:rsidRPr="009C3AF0" w:rsidRDefault="009C3AF0" w:rsidP="009C3AF0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</w:rPr>
        <w:t>Ποια ήταν η κατάσταση στην Ελλάδα από το 1.100 έως το 800 π.Χ.;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Στα πρώτα ιστορικά χρόνια (από το 1.100 ως το 950 π.Χ. η Ελλάδα βρίσκεται σε κρίση : Ο πληθυσμός μειώνεται πολύ, η οικονομία περιορίζεται στη γεωργία και την κτηνοτροφία και η κεντρική εξουσία σχεδόν εξαφανίζεται. Μετά το 950 π.Χ. όμως, αρχίζει μια τεχνολογική, δημογραφική και πνευματική αναγέννηση.</w:t>
      </w:r>
    </w:p>
    <w:p w:rsidR="009C3AF0" w:rsidRPr="009C3AF0" w:rsidRDefault="009C3AF0" w:rsidP="009C3AF0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</w:rPr>
        <w:t>Ποιες μετακινήσεις πληθυσμών συνέβησαν κατά τον 12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18"/>
          <w:vertAlign w:val="superscript"/>
        </w:rPr>
        <w:t>ο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</w:rPr>
        <w:t> αιώνα π.Χ.;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Κατά τον 12</w:t>
      </w:r>
      <w:r w:rsidRPr="009C3AF0">
        <w:rPr>
          <w:rFonts w:ascii="Helvetica" w:eastAsia="Times New Roman" w:hAnsi="Helvetica" w:cs="Helvetica"/>
          <w:color w:val="141412"/>
          <w:sz w:val="18"/>
          <w:szCs w:val="18"/>
          <w:vertAlign w:val="superscript"/>
        </w:rPr>
        <w:t>ο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αιώνα π.Χ. παρατηρείται μια κίνηση πληθυσμών από τα βόρεια στα νότια. Συγκεκριμένα :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Α. Οι ΔΩΡΙΕΙΣ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: από την Πίνδο, όπου ζούσαν μετακινήθηκαν και εγκαταστάθηκαν σε: α) Πελοπόννησο,  β) Στερεά Ελλάδα, γ) Κυκλάδες (στη Μήλο και στη Σαντορίνη), δ) Κρήτη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Β. Οι ΘΕΣΣΑΛΟΙ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από την Πίνδο κατέβηκαν στην περιοχή της Θεσσαλίας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Γ. Οι ΒΟΙΩΤΟΙ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που ζούσαν στην περιοχή της Θεσσαλίας, μετακινήθηκαν προς την περιοχή της Βοιωτίας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Δ. Οι ΑΙΟΛΕΙΣ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που ζούσαν μαζί με τους Βοιωτούς αρχικά στη Θεσσαλία, μετακινήθηκαν σε :α) Λέσβο β) Τένεδο γ) βόρεια Μικράς Ασίας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Ε. Οι ΙΩΝΕΣ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που ζούσαν στα βόρεια παράλια της Πελοποννήσου καταφεύγουν σε :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α) Αττική, β) Εύβοια, γ) Κυκλάδες (εκτός Μήλου και Σαντορίνης)</w:t>
      </w:r>
    </w:p>
    <w:p w:rsidR="009C3AF0" w:rsidRPr="009C3AF0" w:rsidRDefault="009C3AF0" w:rsidP="009C3AF0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</w:rPr>
        <w:t>Ποια είναι τα χαρακτηριστικά των νέων κρατών;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Τα νέα κράτη ήταν φυλετικά. Δημιουργήθηκαν μετά τη συνένωση πολλών κοινοτήτων. Αρχηγός του κράτους είναι ο βασιλιάς, ο οποίος εκλέγεται αρχικά από τη συνέλευση των πολεμιστών. Αργότερα το αξίωμα του βασιλιά γίνεται κληρονομικό. Επειδή η βασικότερη αρμοδιότητα του βασιλιά ήταν η αρχιστρατηγία στους πολέμους, βασιλιάς εκλεγόταν ο πιο ικανός πολεμιστής.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  <w:u w:val="single"/>
        </w:rPr>
        <w:lastRenderedPageBreak/>
        <w:t>Ο Α’ ΕΛΛΗΝΙΚΟΣ ΑΠΟΙΚΙΣΜΟΣ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Ø 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</w:rPr>
        <w:t>Ποιοι λόγοι οδήγησαν τους Έλληνες να προχωρήσουν στον Α’ ελληνικό αποικισμό προς τα νησιά του Αιγαίου και τα παράλια της Μικράς Ασίας, κατά τον 10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18"/>
          <w:vertAlign w:val="superscript"/>
        </w:rPr>
        <w:t>ο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</w:rPr>
        <w:t> αιώνα;</w:t>
      </w:r>
    </w:p>
    <w:p w:rsidR="009C3AF0" w:rsidRPr="009C3AF0" w:rsidRDefault="009C3AF0" w:rsidP="009C3AF0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η ανώμαλη κατάσταση που επικράτησε στην Ελλάδα μετά τις μετακινήσεις του 12</w:t>
      </w:r>
      <w:r w:rsidRPr="009C3AF0">
        <w:rPr>
          <w:rFonts w:ascii="Helvetica" w:eastAsia="Times New Roman" w:hAnsi="Helvetica" w:cs="Helvetica"/>
          <w:color w:val="141412"/>
          <w:sz w:val="18"/>
          <w:szCs w:val="18"/>
          <w:vertAlign w:val="superscript"/>
        </w:rPr>
        <w:t>ου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αιώνα, που είδαμε πιο πάνω</w:t>
      </w:r>
    </w:p>
    <w:p w:rsidR="009C3AF0" w:rsidRPr="009C3AF0" w:rsidRDefault="009C3AF0" w:rsidP="009C3AF0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η στενότητα του χώρου</w:t>
      </w:r>
    </w:p>
    <w:p w:rsidR="009C3AF0" w:rsidRPr="009C3AF0" w:rsidRDefault="009C3AF0" w:rsidP="009C3AF0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η κακή οικονομική κατάσταση</w:t>
      </w:r>
    </w:p>
    <w:p w:rsidR="009C3AF0" w:rsidRPr="009C3AF0" w:rsidRDefault="009C3AF0" w:rsidP="009C3AF0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η ανασφάλεια</w:t>
      </w:r>
    </w:p>
    <w:p w:rsidR="009C3AF0" w:rsidRPr="009C3AF0" w:rsidRDefault="009C3AF0" w:rsidP="009C3AF0">
      <w:pPr>
        <w:numPr>
          <w:ilvl w:val="0"/>
          <w:numId w:val="5"/>
        </w:numPr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</w:rPr>
        <w:t>Σε ποιες περιοχές μετακινήθηκαν τα ελληνικά φύλα κατά τον Α’ αποικισμό;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  <w:u w:val="single"/>
        </w:rPr>
        <w:t>ΑΙΟΛΕΙΣ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: Όπως είδαμε παραπάνω, πιέστηκαν από τους Θεσσαλούς και εγκαταστάθηκαν στη 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Λέσβο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, την 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Τένεδο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και στο 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βόρειο τμήμα της μικρασιατικής παραλίας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σε μια περιοχή που ονομάστηκε 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Αιολίδα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(από την Τροία ως τη Σμύρνη).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  <w:u w:val="single"/>
        </w:rPr>
        <w:t>ΙΩΝΕΣ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 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: Από την Αττική, την Εύβοια και τη βόρεια Πελοπόννησο, αποίκισαν τη 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Χίο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, τη 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Σάμο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και τα 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κεντρικά παράλια της Μικράς Ασίας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, την περιοχή που λέγεται Ιωνία (νότια από την 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Αιολίδα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)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  <w:u w:val="single"/>
        </w:rPr>
        <w:t>ΔΩΡΙΕΙΣ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: Εγκαταστάθηκαν στη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 Ρόδο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και στην 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Κω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, καθώς και στο 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νότιο τμήμα της μικρασιατικής παραλίας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, ιδρύοντας τη </w:t>
      </w:r>
      <w:r w:rsidRPr="009C3AF0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δωρική εξάπολη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(νότια της Ιωνίας)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Ø 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</w:rPr>
        <w:t>Με τι ασχολήθηκαν οι κάτοικοι των νέων περιοχών;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Οι πρώτοι Έλληνες άποικοι ασχολήθηκαν με τη γεωργία. Γρήγορα όμως ανέπτυξαν το εμπόριο, καθιστώντας τις αποικίες σπουδαία εμπορικά και οικονομικά κέντρα. Μετά την οικονομική ανάπτυξη ακολούθησε η πολιτισμική ανάπτυξη.</w:t>
      </w:r>
    </w:p>
    <w:p w:rsidR="009C3AF0" w:rsidRPr="009C3AF0" w:rsidRDefault="009C3AF0" w:rsidP="009C3AF0">
      <w:pPr>
        <w:numPr>
          <w:ilvl w:val="0"/>
          <w:numId w:val="6"/>
        </w:numPr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</w:rPr>
        <w:t>Ποιες πληροφορίες παίρνουμε από τα ομηρικά έπη σχετικά με τη Γεωμετρική Εποχή (10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18"/>
          <w:vertAlign w:val="superscript"/>
        </w:rPr>
        <w:t>ος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</w:rPr>
        <w:t> -8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18"/>
          <w:vertAlign w:val="superscript"/>
        </w:rPr>
        <w:t>ος</w:t>
      </w:r>
      <w:r w:rsidRPr="009C3AF0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</w:rPr>
        <w:t>αιώνας π.Χ.);</w:t>
      </w:r>
    </w:p>
    <w:p w:rsidR="009C3AF0" w:rsidRPr="009C3AF0" w:rsidRDefault="009C3AF0" w:rsidP="009C3AF0">
      <w:pPr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</w:rPr>
      </w:pP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lastRenderedPageBreak/>
        <w:t>Αν και τα ομηρικά έπη (Οδύσσεια και Ιλιάδα) αναφέρονται στη μυκηναϊκή εποχή (12</w:t>
      </w:r>
      <w:r w:rsidRPr="009C3AF0">
        <w:rPr>
          <w:rFonts w:ascii="Helvetica" w:eastAsia="Times New Roman" w:hAnsi="Helvetica" w:cs="Helvetica"/>
          <w:color w:val="141412"/>
          <w:sz w:val="18"/>
          <w:szCs w:val="18"/>
          <w:vertAlign w:val="superscript"/>
        </w:rPr>
        <w:t>ος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> αιώνας) μας δίνουν πάρα πολλές πληροφορίες λόγω των αναχρονισμών για την μετέπειτα από τη μυκηναϊκή περίοδο εποχή, τη γεωμετρική, οπότε και δημιουργήθηκαν : Η πολιτική αστάθεια ήταν συνεχής, οι βασιλείς ήταν πάρα πολλοί και ανεξάρτητοι μεταξύ τους, υπήρχε μεγάλος ανταγωνισμός, ληστρικές επιδρομές, πολλές γιορτές και αγώνες μεγαλοπρεπείς</w:t>
      </w:r>
      <w:r w:rsidRPr="009C3AF0">
        <w:rPr>
          <w:rFonts w:ascii="Mangal" w:eastAsia="Times New Roman" w:hAnsi="Mangal" w:cs="Mangal"/>
          <w:color w:val="141412"/>
          <w:sz w:val="24"/>
          <w:szCs w:val="24"/>
        </w:rPr>
        <w:t>।</w:t>
      </w:r>
      <w:r w:rsidRPr="009C3AF0">
        <w:rPr>
          <w:rFonts w:ascii="Helvetica" w:eastAsia="Times New Roman" w:hAnsi="Helvetica" w:cs="Helvetica"/>
          <w:color w:val="141412"/>
          <w:sz w:val="24"/>
          <w:szCs w:val="24"/>
        </w:rPr>
        <w:t xml:space="preserve"> Η διατήρηση της εξουσίας από τον βασιλιά δεν ήταν πάντα εύκολη, η οικονομία στηριζόταν στη γεωργία και την κτηνοτροφία.</w:t>
      </w:r>
    </w:p>
    <w:p w:rsidR="008423FF" w:rsidRPr="009C3AF0" w:rsidRDefault="008423FF" w:rsidP="00E20A32"/>
    <w:sectPr w:rsidR="008423FF" w:rsidRPr="009C3AF0" w:rsidSect="00AC1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885"/>
    <w:multiLevelType w:val="multilevel"/>
    <w:tmpl w:val="42E2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D4530"/>
    <w:multiLevelType w:val="multilevel"/>
    <w:tmpl w:val="EABA7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B3457"/>
    <w:multiLevelType w:val="multilevel"/>
    <w:tmpl w:val="CED8D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D6E40"/>
    <w:multiLevelType w:val="multilevel"/>
    <w:tmpl w:val="AD9CE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612E0"/>
    <w:multiLevelType w:val="multilevel"/>
    <w:tmpl w:val="7B2CC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47156"/>
    <w:multiLevelType w:val="multilevel"/>
    <w:tmpl w:val="97682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0A32"/>
    <w:rsid w:val="008423FF"/>
    <w:rsid w:val="009C3AF0"/>
    <w:rsid w:val="00AC1900"/>
    <w:rsid w:val="00E2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00"/>
  </w:style>
  <w:style w:type="paragraph" w:styleId="Heading2">
    <w:name w:val="heading 2"/>
    <w:basedOn w:val="Normal"/>
    <w:link w:val="Heading2Char"/>
    <w:uiPriority w:val="9"/>
    <w:qFormat/>
    <w:rsid w:val="00E20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A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0A32"/>
  </w:style>
  <w:style w:type="character" w:customStyle="1" w:styleId="mw-headline">
    <w:name w:val="mw-headline"/>
    <w:basedOn w:val="DefaultParagraphFont"/>
    <w:rsid w:val="00E20A32"/>
  </w:style>
  <w:style w:type="character" w:styleId="Hyperlink">
    <w:name w:val="Hyperlink"/>
    <w:basedOn w:val="DefaultParagraphFont"/>
    <w:uiPriority w:val="99"/>
    <w:semiHidden/>
    <w:unhideWhenUsed/>
    <w:rsid w:val="00E20A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3AF0"/>
    <w:rPr>
      <w:b/>
      <w:bCs/>
    </w:rPr>
  </w:style>
  <w:style w:type="character" w:styleId="Emphasis">
    <w:name w:val="Emphasis"/>
    <w:basedOn w:val="DefaultParagraphFont"/>
    <w:uiPriority w:val="20"/>
    <w:qFormat/>
    <w:rsid w:val="009C3A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2015-11-09T18:06:00Z</dcterms:created>
  <dcterms:modified xsi:type="dcterms:W3CDTF">2015-11-09T18:06:00Z</dcterms:modified>
</cp:coreProperties>
</file>